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56D" w:rsidRPr="002B27FF" w:rsidRDefault="00690F5D" w:rsidP="00BE3185">
      <w:pPr>
        <w:jc w:val="center"/>
        <w:rPr>
          <w:b/>
          <w:sz w:val="24"/>
          <w:szCs w:val="24"/>
        </w:rPr>
      </w:pPr>
      <w:r w:rsidRPr="002B27FF">
        <w:rPr>
          <w:rFonts w:hint="eastAsia"/>
          <w:b/>
          <w:sz w:val="24"/>
          <w:szCs w:val="24"/>
        </w:rPr>
        <w:t>社会福祉法人大河原町社会福祉協議会定款施行細則</w:t>
      </w:r>
    </w:p>
    <w:p w:rsidR="00C53FFB" w:rsidRDefault="00C53FFB"/>
    <w:p w:rsidR="00C53FFB" w:rsidRDefault="00C53FFB" w:rsidP="00BE3185">
      <w:pPr>
        <w:jc w:val="center"/>
      </w:pPr>
      <w:r>
        <w:rPr>
          <w:rFonts w:hint="eastAsia"/>
        </w:rPr>
        <w:t>第１章</w:t>
      </w:r>
      <w:r w:rsidR="00B72B80">
        <w:rPr>
          <w:rFonts w:hint="eastAsia"/>
        </w:rPr>
        <w:t xml:space="preserve">　総則</w:t>
      </w:r>
    </w:p>
    <w:p w:rsidR="00C53FFB" w:rsidRDefault="00C53FFB">
      <w:r>
        <w:rPr>
          <w:rFonts w:hint="eastAsia"/>
        </w:rPr>
        <w:t>（目的）</w:t>
      </w:r>
    </w:p>
    <w:p w:rsidR="00C53FFB" w:rsidRDefault="00C53FFB" w:rsidP="00BE3185">
      <w:pPr>
        <w:ind w:leftChars="100" w:left="420" w:hangingChars="100" w:hanging="210"/>
      </w:pPr>
      <w:r>
        <w:rPr>
          <w:rFonts w:hint="eastAsia"/>
        </w:rPr>
        <w:t>第１条　この細則は、社会福祉法人大河原</w:t>
      </w:r>
      <w:r w:rsidR="002333F7">
        <w:rPr>
          <w:rFonts w:hint="eastAsia"/>
        </w:rPr>
        <w:t>町社会福祉協議会（以下「本会」という。）定款第４５条に基づく</w:t>
      </w:r>
      <w:r w:rsidR="00B72B80">
        <w:rPr>
          <w:rFonts w:hint="eastAsia"/>
        </w:rPr>
        <w:t>、本会の管理運営及び業務の執行について必要な事項を定めることを目的とする。</w:t>
      </w:r>
    </w:p>
    <w:p w:rsidR="00B72B80" w:rsidRDefault="00B72B80"/>
    <w:p w:rsidR="003D1AF2" w:rsidRDefault="003D1AF2" w:rsidP="00BE3185">
      <w:pPr>
        <w:jc w:val="center"/>
      </w:pPr>
      <w:r>
        <w:rPr>
          <w:rFonts w:hint="eastAsia"/>
        </w:rPr>
        <w:t>第２章　評議員</w:t>
      </w:r>
      <w:r w:rsidR="00BB0CC0">
        <w:rPr>
          <w:rFonts w:hint="eastAsia"/>
        </w:rPr>
        <w:t>会</w:t>
      </w:r>
    </w:p>
    <w:p w:rsidR="003D1AF2" w:rsidRDefault="00310861" w:rsidP="003D1AF2">
      <w:r>
        <w:rPr>
          <w:rFonts w:hint="eastAsia"/>
        </w:rPr>
        <w:t>（評議員会の招集</w:t>
      </w:r>
      <w:r w:rsidR="003D1AF2">
        <w:rPr>
          <w:rFonts w:hint="eastAsia"/>
        </w:rPr>
        <w:t>）</w:t>
      </w:r>
    </w:p>
    <w:p w:rsidR="00E671A6" w:rsidRDefault="00310861" w:rsidP="00BE3185">
      <w:pPr>
        <w:ind w:left="210" w:hangingChars="100" w:hanging="210"/>
      </w:pPr>
      <w:r>
        <w:rPr>
          <w:rFonts w:hint="eastAsia"/>
        </w:rPr>
        <w:t>第２条　社会福祉法人大河原町社会福祉協議会会長（以下「会長」という。）は、評議員会を</w:t>
      </w:r>
      <w:r w:rsidR="001426AF">
        <w:rPr>
          <w:rFonts w:hint="eastAsia"/>
        </w:rPr>
        <w:t>招集する場合は、</w:t>
      </w:r>
      <w:r w:rsidR="00855BD2">
        <w:rPr>
          <w:rFonts w:hint="eastAsia"/>
        </w:rPr>
        <w:t>理事会の決議後</w:t>
      </w:r>
      <w:r w:rsidR="00ED0392">
        <w:rPr>
          <w:rFonts w:hint="eastAsia"/>
        </w:rPr>
        <w:t>、</w:t>
      </w:r>
      <w:r w:rsidR="00D816C9">
        <w:rPr>
          <w:rFonts w:hint="eastAsia"/>
        </w:rPr>
        <w:t>招集事項を記</w:t>
      </w:r>
      <w:r w:rsidR="001426AF">
        <w:rPr>
          <w:rFonts w:hint="eastAsia"/>
        </w:rPr>
        <w:t>載した招集の日時、場所及び会議に付議すべき事項を、招集日の７日</w:t>
      </w:r>
      <w:r w:rsidR="00D816C9">
        <w:rPr>
          <w:rFonts w:hint="eastAsia"/>
        </w:rPr>
        <w:t>前までに書面をもって、</w:t>
      </w:r>
      <w:r>
        <w:rPr>
          <w:rFonts w:hint="eastAsia"/>
        </w:rPr>
        <w:t>各評議員に通知</w:t>
      </w:r>
      <w:r w:rsidR="00D816C9">
        <w:rPr>
          <w:rFonts w:hint="eastAsia"/>
        </w:rPr>
        <w:t>しなければならない。</w:t>
      </w:r>
    </w:p>
    <w:p w:rsidR="00310861" w:rsidRDefault="00310861">
      <w:pPr>
        <w:rPr>
          <w:rFonts w:hint="eastAsia"/>
        </w:rPr>
      </w:pPr>
      <w:r>
        <w:rPr>
          <w:rFonts w:hint="eastAsia"/>
        </w:rPr>
        <w:t>２　前項の書面には、提出</w:t>
      </w:r>
      <w:r w:rsidR="002333F7">
        <w:rPr>
          <w:rFonts w:hint="eastAsia"/>
        </w:rPr>
        <w:t>議案書</w:t>
      </w:r>
      <w:r>
        <w:rPr>
          <w:rFonts w:hint="eastAsia"/>
        </w:rPr>
        <w:t>を添付するものとする。</w:t>
      </w:r>
    </w:p>
    <w:p w:rsidR="00310861" w:rsidRDefault="00310861">
      <w:r>
        <w:rPr>
          <w:rFonts w:hint="eastAsia"/>
        </w:rPr>
        <w:t>（関係者の</w:t>
      </w:r>
      <w:r w:rsidR="000A1EAB">
        <w:rPr>
          <w:rFonts w:hint="eastAsia"/>
        </w:rPr>
        <w:t>出席</w:t>
      </w:r>
      <w:r>
        <w:rPr>
          <w:rFonts w:hint="eastAsia"/>
        </w:rPr>
        <w:t>）</w:t>
      </w:r>
    </w:p>
    <w:p w:rsidR="000A1EAB" w:rsidRDefault="002333F7" w:rsidP="002B27FF">
      <w:pPr>
        <w:ind w:left="210" w:hangingChars="100" w:hanging="210"/>
        <w:rPr>
          <w:rFonts w:hint="eastAsia"/>
        </w:rPr>
      </w:pPr>
      <w:r>
        <w:rPr>
          <w:rFonts w:hint="eastAsia"/>
        </w:rPr>
        <w:t>第３条　議長は、必要があるときは、</w:t>
      </w:r>
      <w:r w:rsidR="005E12CA">
        <w:rPr>
          <w:rFonts w:hint="eastAsia"/>
        </w:rPr>
        <w:t>関係者の出席</w:t>
      </w:r>
      <w:r w:rsidR="000A1EAB">
        <w:rPr>
          <w:rFonts w:hint="eastAsia"/>
        </w:rPr>
        <w:t>を求め、提出議案の内容等について説明</w:t>
      </w:r>
      <w:r w:rsidR="00ED0392">
        <w:rPr>
          <w:rFonts w:hint="eastAsia"/>
        </w:rPr>
        <w:t>を</w:t>
      </w:r>
      <w:r w:rsidR="000A1EAB">
        <w:rPr>
          <w:rFonts w:hint="eastAsia"/>
        </w:rPr>
        <w:t>させることができる。</w:t>
      </w:r>
    </w:p>
    <w:p w:rsidR="00B04F62" w:rsidRDefault="00B04F62">
      <w:r>
        <w:rPr>
          <w:rFonts w:hint="eastAsia"/>
        </w:rPr>
        <w:t>（議事録）</w:t>
      </w:r>
    </w:p>
    <w:p w:rsidR="00B04F62" w:rsidRDefault="000A1EAB" w:rsidP="00BE3185">
      <w:pPr>
        <w:ind w:left="210" w:hangingChars="100" w:hanging="210"/>
      </w:pPr>
      <w:r>
        <w:rPr>
          <w:rFonts w:hint="eastAsia"/>
        </w:rPr>
        <w:t xml:space="preserve">第４条　</w:t>
      </w:r>
      <w:r w:rsidR="00B04F62">
        <w:rPr>
          <w:rFonts w:hint="eastAsia"/>
        </w:rPr>
        <w:t>議長及び評議員会において選任した評議員２名は、評議員会終了後、速やかに議事録を作成</w:t>
      </w:r>
      <w:r w:rsidR="005E12CA">
        <w:rPr>
          <w:rFonts w:hint="eastAsia"/>
        </w:rPr>
        <w:t>し、署名又は記名押印する。</w:t>
      </w:r>
    </w:p>
    <w:p w:rsidR="00B04F62" w:rsidRDefault="00B04F62" w:rsidP="00BE3185">
      <w:pPr>
        <w:ind w:left="210" w:hangingChars="100" w:hanging="210"/>
      </w:pPr>
      <w:r>
        <w:rPr>
          <w:rFonts w:hint="eastAsia"/>
        </w:rPr>
        <w:t>２　議長は、議事録の</w:t>
      </w:r>
      <w:r w:rsidR="002333F7">
        <w:rPr>
          <w:rFonts w:hint="eastAsia"/>
        </w:rPr>
        <w:t>正確を期すため適当と認める職員に、評議</w:t>
      </w:r>
      <w:r w:rsidR="00656A58">
        <w:rPr>
          <w:rFonts w:hint="eastAsia"/>
        </w:rPr>
        <w:t>員会の議事の経過及び結果を記録させることができる。</w:t>
      </w:r>
    </w:p>
    <w:p w:rsidR="00DF6F11" w:rsidRDefault="00656A58">
      <w:pPr>
        <w:rPr>
          <w:rFonts w:hint="eastAsia"/>
        </w:rPr>
      </w:pPr>
      <w:r>
        <w:rPr>
          <w:rFonts w:hint="eastAsia"/>
        </w:rPr>
        <w:t>３　議事録は、提出議案書を添付して保存するものとする。</w:t>
      </w:r>
    </w:p>
    <w:p w:rsidR="00656A58" w:rsidRDefault="00656A58">
      <w:r>
        <w:rPr>
          <w:rFonts w:hint="eastAsia"/>
        </w:rPr>
        <w:t>（選任の手続き）</w:t>
      </w:r>
    </w:p>
    <w:p w:rsidR="00656A58" w:rsidRDefault="002333F7" w:rsidP="00BE3185">
      <w:pPr>
        <w:ind w:left="210" w:hangingChars="100" w:hanging="210"/>
      </w:pPr>
      <w:r>
        <w:rPr>
          <w:rFonts w:hint="eastAsia"/>
        </w:rPr>
        <w:t>第５</w:t>
      </w:r>
      <w:r w:rsidR="00656A58">
        <w:rPr>
          <w:rFonts w:hint="eastAsia"/>
        </w:rPr>
        <w:t>条　会長は、次期評議員となるべき者が法令等で定める欠格事項に該当していないかを確認するため、事前に履歴書を徴するものとする。</w:t>
      </w:r>
    </w:p>
    <w:p w:rsidR="001426AF" w:rsidRPr="002B27FF" w:rsidRDefault="00656A58" w:rsidP="002B27FF">
      <w:pPr>
        <w:ind w:left="210" w:hangingChars="100" w:hanging="210"/>
      </w:pPr>
      <w:r>
        <w:rPr>
          <w:rFonts w:hint="eastAsia"/>
        </w:rPr>
        <w:t>２　会長は、評議員選任・解任委員会により選任された評議員</w:t>
      </w:r>
      <w:r w:rsidR="000B76A3">
        <w:rPr>
          <w:rFonts w:hint="eastAsia"/>
        </w:rPr>
        <w:t>に対し、委嘱状を交付するものとする。</w:t>
      </w:r>
    </w:p>
    <w:p w:rsidR="00F3078D" w:rsidRDefault="00656A58" w:rsidP="002B27FF">
      <w:pPr>
        <w:ind w:left="210" w:hangingChars="100" w:hanging="210"/>
        <w:rPr>
          <w:rFonts w:hint="eastAsia"/>
        </w:rPr>
      </w:pPr>
      <w:r>
        <w:rPr>
          <w:rFonts w:hint="eastAsia"/>
        </w:rPr>
        <w:t xml:space="preserve">３　</w:t>
      </w:r>
      <w:r w:rsidR="001426AF">
        <w:rPr>
          <w:rFonts w:hint="eastAsia"/>
        </w:rPr>
        <w:t>委嘱状を交付された評議員は、</w:t>
      </w:r>
      <w:r w:rsidR="000B76A3">
        <w:rPr>
          <w:rFonts w:hint="eastAsia"/>
        </w:rPr>
        <w:t>就任承諾書を</w:t>
      </w:r>
      <w:r w:rsidR="00F3078D">
        <w:rPr>
          <w:rFonts w:hint="eastAsia"/>
        </w:rPr>
        <w:t>会長</w:t>
      </w:r>
      <w:r w:rsidR="000B76A3">
        <w:rPr>
          <w:rFonts w:hint="eastAsia"/>
        </w:rPr>
        <w:t>あてに提出しなければならない。</w:t>
      </w:r>
    </w:p>
    <w:p w:rsidR="00F3078D" w:rsidRDefault="00F3078D">
      <w:r>
        <w:rPr>
          <w:rFonts w:hint="eastAsia"/>
        </w:rPr>
        <w:t>（中途退任）</w:t>
      </w:r>
    </w:p>
    <w:p w:rsidR="00F3078D" w:rsidRPr="002333F7" w:rsidRDefault="002333F7" w:rsidP="002B27FF">
      <w:pPr>
        <w:ind w:left="210" w:hangingChars="100" w:hanging="210"/>
        <w:rPr>
          <w:rFonts w:hint="eastAsia"/>
        </w:rPr>
      </w:pPr>
      <w:r>
        <w:rPr>
          <w:rFonts w:hint="eastAsia"/>
        </w:rPr>
        <w:t>第６</w:t>
      </w:r>
      <w:r w:rsidR="00F3078D">
        <w:rPr>
          <w:rFonts w:hint="eastAsia"/>
        </w:rPr>
        <w:t>条　評議員は、やむを得ない事由により任期の途中で退任しようとするときは、あらかじめ会長に書面で届け出るものとする。</w:t>
      </w:r>
    </w:p>
    <w:p w:rsidR="00F3078D" w:rsidRDefault="00F3078D" w:rsidP="00F3078D">
      <w:r>
        <w:rPr>
          <w:rFonts w:hint="eastAsia"/>
        </w:rPr>
        <w:t>（欠員の補充）</w:t>
      </w:r>
    </w:p>
    <w:p w:rsidR="00F3078D" w:rsidRDefault="002333F7" w:rsidP="00F3078D">
      <w:r>
        <w:rPr>
          <w:rFonts w:hint="eastAsia"/>
        </w:rPr>
        <w:t>第７条　評議員の欠員補充については、第５</w:t>
      </w:r>
      <w:r w:rsidR="00F3078D">
        <w:rPr>
          <w:rFonts w:hint="eastAsia"/>
        </w:rPr>
        <w:t>条の規定を準用する。</w:t>
      </w:r>
    </w:p>
    <w:p w:rsidR="00F3078D" w:rsidRPr="002333F7" w:rsidRDefault="00F3078D"/>
    <w:p w:rsidR="00F3078D" w:rsidRDefault="00F3078D" w:rsidP="00F3078D">
      <w:r>
        <w:rPr>
          <w:rFonts w:hint="eastAsia"/>
        </w:rPr>
        <w:lastRenderedPageBreak/>
        <w:t>（評議員名簿）</w:t>
      </w:r>
    </w:p>
    <w:p w:rsidR="00F3078D" w:rsidRDefault="002333F7" w:rsidP="00BE3185">
      <w:pPr>
        <w:ind w:left="210" w:hangingChars="100" w:hanging="210"/>
      </w:pPr>
      <w:r>
        <w:rPr>
          <w:rFonts w:hint="eastAsia"/>
        </w:rPr>
        <w:t>第８</w:t>
      </w:r>
      <w:r w:rsidR="00F3078D">
        <w:rPr>
          <w:rFonts w:hint="eastAsia"/>
        </w:rPr>
        <w:t>条　会長は、評議員選任後、速やかに評議員名簿を作成し、これを保存しておかなければならない。</w:t>
      </w:r>
    </w:p>
    <w:p w:rsidR="00F3078D" w:rsidRDefault="00F3078D"/>
    <w:p w:rsidR="00F3078D" w:rsidRDefault="00BB0CC0" w:rsidP="002B27FF">
      <w:pPr>
        <w:jc w:val="center"/>
        <w:rPr>
          <w:rFonts w:hint="eastAsia"/>
        </w:rPr>
      </w:pPr>
      <w:r>
        <w:rPr>
          <w:rFonts w:hint="eastAsia"/>
        </w:rPr>
        <w:t>第３章　理事会</w:t>
      </w:r>
    </w:p>
    <w:p w:rsidR="00BB0CC0" w:rsidRDefault="00BB0CC0" w:rsidP="00BB0CC0">
      <w:r>
        <w:rPr>
          <w:rFonts w:hint="eastAsia"/>
        </w:rPr>
        <w:t>（理事会の招集）</w:t>
      </w:r>
    </w:p>
    <w:p w:rsidR="00BB0CC0" w:rsidRDefault="00BB0CC0" w:rsidP="00BE3185">
      <w:pPr>
        <w:ind w:left="210" w:hangingChars="100" w:hanging="210"/>
      </w:pPr>
      <w:r>
        <w:rPr>
          <w:rFonts w:hint="eastAsia"/>
        </w:rPr>
        <w:t>第</w:t>
      </w:r>
      <w:r w:rsidR="002333F7">
        <w:rPr>
          <w:rFonts w:hint="eastAsia"/>
        </w:rPr>
        <w:t>９</w:t>
      </w:r>
      <w:r>
        <w:rPr>
          <w:rFonts w:hint="eastAsia"/>
        </w:rPr>
        <w:t>条　会長は、理事会を開催するときは、書面をもって招集日の７日前までに各理事に通知するものとする。</w:t>
      </w:r>
    </w:p>
    <w:p w:rsidR="00BB0CC0" w:rsidRDefault="00BB0CC0" w:rsidP="00BB0CC0">
      <w:r>
        <w:rPr>
          <w:rFonts w:hint="eastAsia"/>
        </w:rPr>
        <w:t>２　前項の書面には、提出議案書</w:t>
      </w:r>
      <w:r w:rsidR="002F445B">
        <w:rPr>
          <w:rFonts w:hint="eastAsia"/>
        </w:rPr>
        <w:t>及び報告案件書</w:t>
      </w:r>
      <w:r>
        <w:rPr>
          <w:rFonts w:hint="eastAsia"/>
        </w:rPr>
        <w:t>を添付するものとする。</w:t>
      </w:r>
    </w:p>
    <w:p w:rsidR="00BB0CC0" w:rsidRDefault="00BB0CC0" w:rsidP="00BB0CC0">
      <w:r>
        <w:rPr>
          <w:rFonts w:hint="eastAsia"/>
        </w:rPr>
        <w:t>（関係者の出席）</w:t>
      </w:r>
    </w:p>
    <w:p w:rsidR="00BB0CC0" w:rsidRDefault="002F445B" w:rsidP="00BE3185">
      <w:pPr>
        <w:ind w:left="210" w:hangingChars="100" w:hanging="210"/>
      </w:pPr>
      <w:r>
        <w:rPr>
          <w:rFonts w:hint="eastAsia"/>
        </w:rPr>
        <w:t>第</w:t>
      </w:r>
      <w:r w:rsidR="002333F7">
        <w:rPr>
          <w:rFonts w:hint="eastAsia"/>
        </w:rPr>
        <w:t>10</w:t>
      </w:r>
      <w:r w:rsidR="00DF6F11">
        <w:rPr>
          <w:rFonts w:hint="eastAsia"/>
        </w:rPr>
        <w:t xml:space="preserve">条　</w:t>
      </w:r>
      <w:r w:rsidR="002333F7">
        <w:rPr>
          <w:rFonts w:hint="eastAsia"/>
        </w:rPr>
        <w:t>議長は、必要があるときは、</w:t>
      </w:r>
      <w:r w:rsidR="005E12CA">
        <w:rPr>
          <w:rFonts w:hint="eastAsia"/>
        </w:rPr>
        <w:t>関係者の出席</w:t>
      </w:r>
      <w:r w:rsidR="00BB0CC0">
        <w:rPr>
          <w:rFonts w:hint="eastAsia"/>
        </w:rPr>
        <w:t>を求め、提出議案の内容等について説明させることができる。</w:t>
      </w:r>
    </w:p>
    <w:p w:rsidR="00BB0CC0" w:rsidRDefault="00BB0CC0" w:rsidP="00BB0CC0">
      <w:r>
        <w:rPr>
          <w:rFonts w:hint="eastAsia"/>
        </w:rPr>
        <w:t>（議事録）</w:t>
      </w:r>
    </w:p>
    <w:p w:rsidR="00BB0CC0" w:rsidRDefault="002F445B" w:rsidP="002E0613">
      <w:pPr>
        <w:ind w:left="210" w:hangingChars="100" w:hanging="210"/>
      </w:pPr>
      <w:r>
        <w:rPr>
          <w:rFonts w:hint="eastAsia"/>
        </w:rPr>
        <w:t>第</w:t>
      </w:r>
      <w:r w:rsidR="002333F7">
        <w:rPr>
          <w:rFonts w:hint="eastAsia"/>
        </w:rPr>
        <w:t>11</w:t>
      </w:r>
      <w:r w:rsidR="00BB0CC0">
        <w:rPr>
          <w:rFonts w:hint="eastAsia"/>
        </w:rPr>
        <w:t xml:space="preserve">条　</w:t>
      </w:r>
      <w:r w:rsidR="002E0613">
        <w:rPr>
          <w:rFonts w:hint="eastAsia"/>
        </w:rPr>
        <w:t>議長は、理事</w:t>
      </w:r>
      <w:r w:rsidR="00BB0CC0">
        <w:rPr>
          <w:rFonts w:hint="eastAsia"/>
        </w:rPr>
        <w:t>会</w:t>
      </w:r>
      <w:r w:rsidR="002E0613">
        <w:rPr>
          <w:rFonts w:hint="eastAsia"/>
        </w:rPr>
        <w:t>の議事の経過を記録するため、議事録を作成し、出席した会長及び監事の署名又は記名押印を求め、保存しなければならない。</w:t>
      </w:r>
    </w:p>
    <w:p w:rsidR="00BB0CC0" w:rsidRDefault="002333F7" w:rsidP="00BE3185">
      <w:pPr>
        <w:ind w:left="210" w:hangingChars="100" w:hanging="210"/>
      </w:pPr>
      <w:r>
        <w:rPr>
          <w:rFonts w:hint="eastAsia"/>
        </w:rPr>
        <w:t>２　議長は、議事録の正確を期すため適当と認める職員に、理事会</w:t>
      </w:r>
      <w:r w:rsidR="00BB0CC0">
        <w:rPr>
          <w:rFonts w:hint="eastAsia"/>
        </w:rPr>
        <w:t>の議事の経過及び結果を記録させることができる。</w:t>
      </w:r>
    </w:p>
    <w:p w:rsidR="00BB0CC0" w:rsidRDefault="00BB0CC0" w:rsidP="00BB0CC0">
      <w:r>
        <w:rPr>
          <w:rFonts w:hint="eastAsia"/>
        </w:rPr>
        <w:t>３　議事録は、提出議案書を添付して保存するものとする。</w:t>
      </w:r>
    </w:p>
    <w:p w:rsidR="00792E36" w:rsidRDefault="00792E36" w:rsidP="00BB0CC0"/>
    <w:p w:rsidR="00E45506" w:rsidRDefault="00E45506" w:rsidP="00BE3185">
      <w:pPr>
        <w:jc w:val="center"/>
      </w:pPr>
      <w:r>
        <w:rPr>
          <w:rFonts w:hint="eastAsia"/>
        </w:rPr>
        <w:t>第４章　監事</w:t>
      </w:r>
    </w:p>
    <w:p w:rsidR="00BB0CC0" w:rsidRDefault="00E45506" w:rsidP="00BB0CC0">
      <w:r>
        <w:rPr>
          <w:rFonts w:hint="eastAsia"/>
        </w:rPr>
        <w:t>（監査の実施</w:t>
      </w:r>
      <w:r w:rsidR="00BB0CC0">
        <w:rPr>
          <w:rFonts w:hint="eastAsia"/>
        </w:rPr>
        <w:t>）</w:t>
      </w:r>
    </w:p>
    <w:p w:rsidR="00C74EEC" w:rsidRPr="00C74EEC" w:rsidRDefault="00E45506" w:rsidP="00BE3185">
      <w:pPr>
        <w:ind w:left="210" w:hangingChars="100" w:hanging="210"/>
      </w:pPr>
      <w:r>
        <w:rPr>
          <w:rFonts w:hint="eastAsia"/>
        </w:rPr>
        <w:t>第</w:t>
      </w:r>
      <w:r w:rsidR="00030135">
        <w:rPr>
          <w:rFonts w:hint="eastAsia"/>
        </w:rPr>
        <w:t>12</w:t>
      </w:r>
      <w:r w:rsidR="00BB0CC0">
        <w:rPr>
          <w:rFonts w:hint="eastAsia"/>
        </w:rPr>
        <w:t xml:space="preserve">条　</w:t>
      </w:r>
      <w:r w:rsidR="00515843">
        <w:rPr>
          <w:rFonts w:hint="eastAsia"/>
        </w:rPr>
        <w:t>監事は、本会定款第２０条に規定する監事の決算監査を</w:t>
      </w:r>
      <w:r>
        <w:rPr>
          <w:rFonts w:hint="eastAsia"/>
        </w:rPr>
        <w:t>、事業報告書、財産目録、貸借対照表及び収支計算書作成後、速やかに実施する</w:t>
      </w:r>
      <w:r w:rsidR="00C74EEC">
        <w:rPr>
          <w:rFonts w:hint="eastAsia"/>
        </w:rPr>
        <w:t>ものとする。</w:t>
      </w:r>
    </w:p>
    <w:p w:rsidR="00BB0CC0" w:rsidRDefault="00BB0CC0" w:rsidP="00BE3185">
      <w:pPr>
        <w:ind w:left="210" w:hangingChars="100" w:hanging="210"/>
      </w:pPr>
      <w:r>
        <w:rPr>
          <w:rFonts w:hint="eastAsia"/>
        </w:rPr>
        <w:t xml:space="preserve">２　</w:t>
      </w:r>
      <w:r w:rsidR="00C74EEC">
        <w:rPr>
          <w:rFonts w:hint="eastAsia"/>
        </w:rPr>
        <w:t>監事は、前項の監査のほか必要と認めるときは、法人の運営及び事業の実施状況等について、随時必要な時期に監査を実施することができる。</w:t>
      </w:r>
    </w:p>
    <w:p w:rsidR="00BB0CC0" w:rsidRDefault="00BB0CC0" w:rsidP="00BE3185">
      <w:pPr>
        <w:ind w:left="210" w:hangingChars="100" w:hanging="210"/>
      </w:pPr>
      <w:r>
        <w:rPr>
          <w:rFonts w:hint="eastAsia"/>
        </w:rPr>
        <w:t xml:space="preserve">３　</w:t>
      </w:r>
      <w:r w:rsidR="00C74EEC">
        <w:rPr>
          <w:rFonts w:hint="eastAsia"/>
        </w:rPr>
        <w:t>監事は、前２項の監査を実施するときは、あらかじめ、監査事項を定めておくものとする。</w:t>
      </w:r>
    </w:p>
    <w:p w:rsidR="00C74EEC" w:rsidRDefault="00C74EEC" w:rsidP="00C74EEC">
      <w:r>
        <w:rPr>
          <w:rFonts w:hint="eastAsia"/>
        </w:rPr>
        <w:t>（監査報告書）</w:t>
      </w:r>
    </w:p>
    <w:p w:rsidR="00C74EEC" w:rsidRPr="00C74EEC" w:rsidRDefault="00C74EEC" w:rsidP="00BE3185">
      <w:pPr>
        <w:ind w:left="210" w:hangingChars="100" w:hanging="210"/>
      </w:pPr>
      <w:r>
        <w:rPr>
          <w:rFonts w:hint="eastAsia"/>
        </w:rPr>
        <w:t>第</w:t>
      </w:r>
      <w:r w:rsidR="00030135">
        <w:rPr>
          <w:rFonts w:hint="eastAsia"/>
        </w:rPr>
        <w:t>13</w:t>
      </w:r>
      <w:r>
        <w:rPr>
          <w:rFonts w:hint="eastAsia"/>
        </w:rPr>
        <w:t>条　監事は、監査終了後、監査報告書を作成し、署名押印の上、会長に提出するものとする。</w:t>
      </w:r>
    </w:p>
    <w:p w:rsidR="002E0613" w:rsidRDefault="002E0613"/>
    <w:p w:rsidR="0055673A" w:rsidRDefault="0055673A" w:rsidP="00BE3185">
      <w:pPr>
        <w:jc w:val="center"/>
      </w:pPr>
      <w:r>
        <w:rPr>
          <w:rFonts w:hint="eastAsia"/>
        </w:rPr>
        <w:t>第５章　役員の選任</w:t>
      </w:r>
    </w:p>
    <w:p w:rsidR="002879B8" w:rsidRDefault="002879B8">
      <w:r>
        <w:rPr>
          <w:rFonts w:hint="eastAsia"/>
        </w:rPr>
        <w:t>（役員の定義）</w:t>
      </w:r>
    </w:p>
    <w:p w:rsidR="002879B8" w:rsidRDefault="002879B8">
      <w:r>
        <w:rPr>
          <w:rFonts w:hint="eastAsia"/>
        </w:rPr>
        <w:t>第</w:t>
      </w:r>
      <w:r>
        <w:rPr>
          <w:rFonts w:hint="eastAsia"/>
        </w:rPr>
        <w:t>14</w:t>
      </w:r>
      <w:r>
        <w:rPr>
          <w:rFonts w:hint="eastAsia"/>
        </w:rPr>
        <w:t>条　この規定において、役員とは、理事及び監事をいう。</w:t>
      </w:r>
    </w:p>
    <w:p w:rsidR="0055673A" w:rsidRDefault="0055673A" w:rsidP="0055673A">
      <w:r>
        <w:rPr>
          <w:rFonts w:hint="eastAsia"/>
        </w:rPr>
        <w:t>（選任の手続き）</w:t>
      </w:r>
    </w:p>
    <w:p w:rsidR="0055673A" w:rsidRDefault="0055673A" w:rsidP="00BE3185">
      <w:pPr>
        <w:ind w:left="210" w:hangingChars="100" w:hanging="210"/>
      </w:pPr>
      <w:r>
        <w:rPr>
          <w:rFonts w:hint="eastAsia"/>
        </w:rPr>
        <w:t>第</w:t>
      </w:r>
      <w:r>
        <w:rPr>
          <w:rFonts w:hint="eastAsia"/>
        </w:rPr>
        <w:t>15</w:t>
      </w:r>
      <w:r>
        <w:rPr>
          <w:rFonts w:hint="eastAsia"/>
        </w:rPr>
        <w:t>条　会長は、次期役員となるべき者が法令等で定める欠格事項に該当していないかを</w:t>
      </w:r>
      <w:r>
        <w:rPr>
          <w:rFonts w:hint="eastAsia"/>
        </w:rPr>
        <w:lastRenderedPageBreak/>
        <w:t>確認するため、事前に履歴書を徴するものとする。</w:t>
      </w:r>
    </w:p>
    <w:p w:rsidR="000B76A3" w:rsidRDefault="000B76A3" w:rsidP="0055673A">
      <w:r>
        <w:rPr>
          <w:rFonts w:hint="eastAsia"/>
        </w:rPr>
        <w:t>２　会長は、評議員会で選任された役員に対し、委嘱状を交付するものとする。</w:t>
      </w:r>
    </w:p>
    <w:p w:rsidR="000B76A3" w:rsidRDefault="001426AF" w:rsidP="00BE3185">
      <w:pPr>
        <w:ind w:left="210" w:hangingChars="100" w:hanging="210"/>
      </w:pPr>
      <w:r>
        <w:rPr>
          <w:rFonts w:hint="eastAsia"/>
        </w:rPr>
        <w:t>３　委嘱状を交付された役員は、</w:t>
      </w:r>
      <w:r w:rsidR="000B76A3">
        <w:rPr>
          <w:rFonts w:hint="eastAsia"/>
        </w:rPr>
        <w:t>就任承諾書を会長あてに提出しなければならない。</w:t>
      </w:r>
    </w:p>
    <w:p w:rsidR="0055673A" w:rsidRPr="001426AF" w:rsidRDefault="0055673A" w:rsidP="0055673A"/>
    <w:p w:rsidR="000B76A3" w:rsidRDefault="00AA5F9A" w:rsidP="000B76A3">
      <w:r>
        <w:rPr>
          <w:rFonts w:hint="eastAsia"/>
        </w:rPr>
        <w:t>（中途退任</w:t>
      </w:r>
      <w:r w:rsidR="000B76A3">
        <w:rPr>
          <w:rFonts w:hint="eastAsia"/>
        </w:rPr>
        <w:t>）</w:t>
      </w:r>
    </w:p>
    <w:p w:rsidR="000B76A3" w:rsidRDefault="000B76A3" w:rsidP="00BE3185">
      <w:pPr>
        <w:ind w:left="210" w:hangingChars="100" w:hanging="210"/>
      </w:pPr>
      <w:r>
        <w:rPr>
          <w:rFonts w:hint="eastAsia"/>
        </w:rPr>
        <w:t>第</w:t>
      </w:r>
      <w:r w:rsidR="00AA5F9A">
        <w:rPr>
          <w:rFonts w:hint="eastAsia"/>
        </w:rPr>
        <w:t>16</w:t>
      </w:r>
      <w:r w:rsidR="00AA5F9A">
        <w:rPr>
          <w:rFonts w:hint="eastAsia"/>
        </w:rPr>
        <w:t xml:space="preserve">条　</w:t>
      </w:r>
      <w:r>
        <w:rPr>
          <w:rFonts w:hint="eastAsia"/>
        </w:rPr>
        <w:t>役員</w:t>
      </w:r>
      <w:r w:rsidR="00AA5F9A">
        <w:rPr>
          <w:rFonts w:hint="eastAsia"/>
        </w:rPr>
        <w:t>は、やむを得ない事由により任期の途中で退任しようとするときは、あらかじめ会長に書面で届け出るものとする。</w:t>
      </w:r>
    </w:p>
    <w:p w:rsidR="000B76A3" w:rsidRDefault="000B76A3" w:rsidP="000B76A3"/>
    <w:p w:rsidR="00AA5F9A" w:rsidRDefault="00AA5F9A" w:rsidP="00AA5F9A">
      <w:r>
        <w:rPr>
          <w:rFonts w:hint="eastAsia"/>
        </w:rPr>
        <w:t>（欠員の補充）</w:t>
      </w:r>
    </w:p>
    <w:p w:rsidR="00AA5F9A" w:rsidRDefault="00AA5F9A" w:rsidP="00AA5F9A">
      <w:r>
        <w:rPr>
          <w:rFonts w:hint="eastAsia"/>
        </w:rPr>
        <w:t>第</w:t>
      </w:r>
      <w:r>
        <w:rPr>
          <w:rFonts w:hint="eastAsia"/>
        </w:rPr>
        <w:t>17</w:t>
      </w:r>
      <w:r>
        <w:rPr>
          <w:rFonts w:hint="eastAsia"/>
        </w:rPr>
        <w:t>条　役員の欠員補充については、第１５条の規定を準用する。</w:t>
      </w:r>
    </w:p>
    <w:p w:rsidR="002879B8" w:rsidRPr="001426AF" w:rsidRDefault="002879B8" w:rsidP="000B76A3"/>
    <w:p w:rsidR="00AA5F9A" w:rsidRDefault="00AA5F9A" w:rsidP="00AA5F9A">
      <w:r>
        <w:rPr>
          <w:rFonts w:hint="eastAsia"/>
        </w:rPr>
        <w:t>（役員名簿）</w:t>
      </w:r>
    </w:p>
    <w:p w:rsidR="00AA5F9A" w:rsidRDefault="00AA5F9A" w:rsidP="00BE3185">
      <w:pPr>
        <w:ind w:left="210" w:hangingChars="100" w:hanging="210"/>
      </w:pPr>
      <w:r>
        <w:rPr>
          <w:rFonts w:hint="eastAsia"/>
        </w:rPr>
        <w:t>第</w:t>
      </w:r>
      <w:r w:rsidR="00E807BE">
        <w:rPr>
          <w:rFonts w:hint="eastAsia"/>
        </w:rPr>
        <w:t>18</w:t>
      </w:r>
      <w:r>
        <w:rPr>
          <w:rFonts w:hint="eastAsia"/>
        </w:rPr>
        <w:t xml:space="preserve">条　</w:t>
      </w:r>
      <w:r w:rsidR="00E807BE">
        <w:rPr>
          <w:rFonts w:hint="eastAsia"/>
        </w:rPr>
        <w:t>会長は、</w:t>
      </w:r>
      <w:r>
        <w:rPr>
          <w:rFonts w:hint="eastAsia"/>
        </w:rPr>
        <w:t>役員</w:t>
      </w:r>
      <w:r w:rsidR="00E807BE">
        <w:rPr>
          <w:rFonts w:hint="eastAsia"/>
        </w:rPr>
        <w:t>選任後速やかに役員名簿を作成し、これを保存しておかなければならない。</w:t>
      </w:r>
    </w:p>
    <w:p w:rsidR="002879B8" w:rsidRDefault="002879B8" w:rsidP="0055673A"/>
    <w:p w:rsidR="00B30F06" w:rsidRDefault="004D36F1" w:rsidP="00BE3185">
      <w:pPr>
        <w:jc w:val="center"/>
      </w:pPr>
      <w:r>
        <w:rPr>
          <w:rFonts w:hint="eastAsia"/>
        </w:rPr>
        <w:t>第６章　事務の専決</w:t>
      </w:r>
    </w:p>
    <w:p w:rsidR="004D36F1" w:rsidRDefault="004D36F1" w:rsidP="0055673A">
      <w:r>
        <w:rPr>
          <w:rFonts w:hint="eastAsia"/>
        </w:rPr>
        <w:t>（事務の専決）</w:t>
      </w:r>
    </w:p>
    <w:p w:rsidR="004D36F1" w:rsidRDefault="004D36F1" w:rsidP="0055673A">
      <w:r>
        <w:rPr>
          <w:rFonts w:hint="eastAsia"/>
        </w:rPr>
        <w:t>第</w:t>
      </w:r>
      <w:r>
        <w:rPr>
          <w:rFonts w:hint="eastAsia"/>
        </w:rPr>
        <w:t>19</w:t>
      </w:r>
      <w:r>
        <w:rPr>
          <w:rFonts w:hint="eastAsia"/>
        </w:rPr>
        <w:t>条　会長及び事務局長が専決することのできる事項は、別表１のとおりとする。</w:t>
      </w:r>
    </w:p>
    <w:p w:rsidR="004D36F1" w:rsidRDefault="004D36F1" w:rsidP="0055673A"/>
    <w:p w:rsidR="001F2066" w:rsidRDefault="001F2066" w:rsidP="00515843">
      <w:pPr>
        <w:jc w:val="center"/>
      </w:pPr>
      <w:r>
        <w:rPr>
          <w:rFonts w:hint="eastAsia"/>
        </w:rPr>
        <w:t>第７章　細則の変更</w:t>
      </w:r>
    </w:p>
    <w:p w:rsidR="001F2066" w:rsidRDefault="001F2066" w:rsidP="001F2066">
      <w:r>
        <w:rPr>
          <w:rFonts w:hint="eastAsia"/>
        </w:rPr>
        <w:t>（変更等）</w:t>
      </w:r>
    </w:p>
    <w:p w:rsidR="001F2066" w:rsidRDefault="001F2066" w:rsidP="001F2066">
      <w:r>
        <w:rPr>
          <w:rFonts w:hint="eastAsia"/>
        </w:rPr>
        <w:t>第</w:t>
      </w:r>
      <w:r w:rsidR="00515843">
        <w:rPr>
          <w:rFonts w:hint="eastAsia"/>
        </w:rPr>
        <w:t>20</w:t>
      </w:r>
      <w:r>
        <w:rPr>
          <w:rFonts w:hint="eastAsia"/>
        </w:rPr>
        <w:t>条　この細則を変更しようとするときは、評議員会の決議を得なければならない。</w:t>
      </w:r>
    </w:p>
    <w:p w:rsidR="001F2066" w:rsidRDefault="001F2066" w:rsidP="0055673A"/>
    <w:p w:rsidR="001F2066" w:rsidRDefault="001F2066" w:rsidP="00855BD2">
      <w:pPr>
        <w:ind w:firstLineChars="100" w:firstLine="210"/>
      </w:pPr>
      <w:r>
        <w:rPr>
          <w:rFonts w:hint="eastAsia"/>
        </w:rPr>
        <w:t>附</w:t>
      </w:r>
      <w:r w:rsidR="00855BD2">
        <w:rPr>
          <w:rFonts w:hint="eastAsia"/>
        </w:rPr>
        <w:t xml:space="preserve">　</w:t>
      </w:r>
      <w:r>
        <w:rPr>
          <w:rFonts w:hint="eastAsia"/>
        </w:rPr>
        <w:t>則</w:t>
      </w:r>
    </w:p>
    <w:p w:rsidR="001F2066" w:rsidRDefault="00E15529" w:rsidP="0055673A">
      <w:r>
        <w:rPr>
          <w:rFonts w:hint="eastAsia"/>
        </w:rPr>
        <w:t xml:space="preserve">　</w:t>
      </w:r>
      <w:r w:rsidR="00855BD2">
        <w:rPr>
          <w:rFonts w:hint="eastAsia"/>
        </w:rPr>
        <w:t xml:space="preserve">　</w:t>
      </w:r>
      <w:r>
        <w:rPr>
          <w:rFonts w:hint="eastAsia"/>
        </w:rPr>
        <w:t>この細則は、平成３１年３月１５</w:t>
      </w:r>
      <w:r w:rsidR="001F2066">
        <w:rPr>
          <w:rFonts w:hint="eastAsia"/>
        </w:rPr>
        <w:t>日から施行する。</w:t>
      </w:r>
    </w:p>
    <w:p w:rsidR="001F2066" w:rsidRPr="00E21D86" w:rsidRDefault="00855BD2" w:rsidP="00855BD2">
      <w:pPr>
        <w:ind w:firstLineChars="100" w:firstLine="210"/>
      </w:pPr>
      <w:r>
        <w:rPr>
          <w:rFonts w:hint="eastAsia"/>
        </w:rPr>
        <w:t>附　則</w:t>
      </w:r>
    </w:p>
    <w:p w:rsidR="001F2066" w:rsidRDefault="00855BD2" w:rsidP="0055673A">
      <w:r>
        <w:rPr>
          <w:rFonts w:hint="eastAsia"/>
        </w:rPr>
        <w:t xml:space="preserve">　　この細則は、令和３年１月１日から施行する。</w:t>
      </w:r>
    </w:p>
    <w:p w:rsidR="002B27FF" w:rsidRPr="002B27FF" w:rsidRDefault="002B27FF" w:rsidP="0055673A">
      <w:pPr>
        <w:rPr>
          <w:rFonts w:hint="eastAsia"/>
          <w:sz w:val="18"/>
          <w:szCs w:val="18"/>
        </w:rPr>
      </w:pPr>
      <w:r>
        <w:rPr>
          <w:rFonts w:hint="eastAsia"/>
        </w:rPr>
        <w:t xml:space="preserve">　　　</w:t>
      </w:r>
      <w:r w:rsidRPr="002B27FF">
        <w:rPr>
          <w:rFonts w:hint="eastAsia"/>
          <w:sz w:val="18"/>
          <w:szCs w:val="18"/>
        </w:rPr>
        <w:t>※令和</w:t>
      </w:r>
      <w:r w:rsidRPr="002B27FF">
        <w:rPr>
          <w:rFonts w:hint="eastAsia"/>
          <w:sz w:val="18"/>
          <w:szCs w:val="18"/>
        </w:rPr>
        <w:t>2</w:t>
      </w:r>
      <w:r w:rsidRPr="002B27FF">
        <w:rPr>
          <w:rFonts w:hint="eastAsia"/>
          <w:sz w:val="18"/>
          <w:szCs w:val="18"/>
        </w:rPr>
        <w:t>年</w:t>
      </w:r>
      <w:r w:rsidRPr="002B27FF">
        <w:rPr>
          <w:rFonts w:hint="eastAsia"/>
          <w:sz w:val="18"/>
          <w:szCs w:val="18"/>
        </w:rPr>
        <w:t>12</w:t>
      </w:r>
      <w:r w:rsidRPr="002B27FF">
        <w:rPr>
          <w:rFonts w:hint="eastAsia"/>
          <w:sz w:val="18"/>
          <w:szCs w:val="18"/>
        </w:rPr>
        <w:t>月</w:t>
      </w:r>
      <w:r w:rsidRPr="002B27FF">
        <w:rPr>
          <w:rFonts w:hint="eastAsia"/>
          <w:sz w:val="18"/>
          <w:szCs w:val="18"/>
        </w:rPr>
        <w:t>22</w:t>
      </w:r>
      <w:r w:rsidRPr="002B27FF">
        <w:rPr>
          <w:rFonts w:hint="eastAsia"/>
          <w:sz w:val="18"/>
          <w:szCs w:val="18"/>
        </w:rPr>
        <w:t>日第</w:t>
      </w:r>
      <w:r w:rsidRPr="002B27FF">
        <w:rPr>
          <w:rFonts w:hint="eastAsia"/>
          <w:sz w:val="18"/>
          <w:szCs w:val="18"/>
        </w:rPr>
        <w:t>1</w:t>
      </w:r>
      <w:r w:rsidRPr="002B27FF">
        <w:rPr>
          <w:rFonts w:hint="eastAsia"/>
          <w:sz w:val="18"/>
          <w:szCs w:val="18"/>
        </w:rPr>
        <w:t>回評議員会</w:t>
      </w:r>
      <w:r w:rsidR="008505D1">
        <w:rPr>
          <w:rFonts w:hint="eastAsia"/>
          <w:sz w:val="18"/>
          <w:szCs w:val="18"/>
        </w:rPr>
        <w:t>原案</w:t>
      </w:r>
      <w:r w:rsidRPr="002B27FF">
        <w:rPr>
          <w:rFonts w:hint="eastAsia"/>
          <w:sz w:val="18"/>
          <w:szCs w:val="18"/>
        </w:rPr>
        <w:t>可決</w:t>
      </w:r>
    </w:p>
    <w:p w:rsidR="00DF23C7" w:rsidRPr="00DF23C7" w:rsidRDefault="00DF23C7" w:rsidP="002B27FF">
      <w:pPr>
        <w:ind w:leftChars="400" w:left="840" w:firstLineChars="100" w:firstLine="180"/>
        <w:rPr>
          <w:sz w:val="18"/>
          <w:szCs w:val="18"/>
        </w:rPr>
      </w:pPr>
      <w:r>
        <w:rPr>
          <w:rFonts w:hint="eastAsia"/>
          <w:sz w:val="18"/>
          <w:szCs w:val="18"/>
        </w:rPr>
        <w:t>第</w:t>
      </w:r>
      <w:r>
        <w:rPr>
          <w:rFonts w:hint="eastAsia"/>
          <w:sz w:val="18"/>
          <w:szCs w:val="18"/>
        </w:rPr>
        <w:t>2</w:t>
      </w:r>
      <w:r>
        <w:rPr>
          <w:rFonts w:hint="eastAsia"/>
          <w:sz w:val="18"/>
          <w:szCs w:val="18"/>
        </w:rPr>
        <w:t>条</w:t>
      </w:r>
      <w:r w:rsidRPr="00DF23C7">
        <w:rPr>
          <w:rFonts w:hint="eastAsia"/>
          <w:sz w:val="18"/>
          <w:szCs w:val="18"/>
        </w:rPr>
        <w:t>『評議員会を招集する場合は、</w:t>
      </w:r>
      <w:r w:rsidRPr="002B27FF">
        <w:rPr>
          <w:rFonts w:hint="eastAsia"/>
          <w:sz w:val="18"/>
          <w:szCs w:val="18"/>
          <w:u w:val="wave"/>
        </w:rPr>
        <w:t>14</w:t>
      </w:r>
      <w:r w:rsidRPr="002B27FF">
        <w:rPr>
          <w:rFonts w:hint="eastAsia"/>
          <w:sz w:val="18"/>
          <w:szCs w:val="18"/>
          <w:u w:val="wave"/>
        </w:rPr>
        <w:t>日前までに理事会を開催し、理事による決議をもった上</w:t>
      </w:r>
      <w:r>
        <w:rPr>
          <w:rFonts w:hint="eastAsia"/>
          <w:sz w:val="18"/>
          <w:szCs w:val="18"/>
        </w:rPr>
        <w:t>、招集事項を～</w:t>
      </w:r>
      <w:r w:rsidRPr="00DF23C7">
        <w:rPr>
          <w:rFonts w:hint="eastAsia"/>
          <w:sz w:val="18"/>
          <w:szCs w:val="18"/>
        </w:rPr>
        <w:t>』</w:t>
      </w:r>
      <w:r w:rsidR="008505D1">
        <w:rPr>
          <w:rFonts w:hint="eastAsia"/>
          <w:sz w:val="18"/>
          <w:szCs w:val="18"/>
        </w:rPr>
        <w:t xml:space="preserve"> </w:t>
      </w:r>
      <w:r>
        <w:rPr>
          <w:rFonts w:hint="eastAsia"/>
          <w:sz w:val="18"/>
          <w:szCs w:val="18"/>
        </w:rPr>
        <w:t>⇒</w:t>
      </w:r>
      <w:r w:rsidR="008505D1">
        <w:rPr>
          <w:rFonts w:hint="eastAsia"/>
          <w:sz w:val="18"/>
          <w:szCs w:val="18"/>
        </w:rPr>
        <w:t xml:space="preserve"> </w:t>
      </w:r>
      <w:bookmarkStart w:id="0" w:name="_GoBack"/>
      <w:bookmarkEnd w:id="0"/>
      <w:r w:rsidRPr="00DF23C7">
        <w:rPr>
          <w:rFonts w:hint="eastAsia"/>
          <w:sz w:val="18"/>
          <w:szCs w:val="18"/>
        </w:rPr>
        <w:t>『評議員会を招集する場合は、理事会の決議後、</w:t>
      </w:r>
      <w:r>
        <w:rPr>
          <w:rFonts w:hint="eastAsia"/>
          <w:sz w:val="18"/>
          <w:szCs w:val="18"/>
        </w:rPr>
        <w:t>招集事項を～』</w:t>
      </w:r>
    </w:p>
    <w:p w:rsidR="00EC02A8" w:rsidRDefault="00EC02A8" w:rsidP="0055673A"/>
    <w:p w:rsidR="00EC02A8" w:rsidRDefault="00EC02A8" w:rsidP="0055673A"/>
    <w:p w:rsidR="00EC02A8" w:rsidRDefault="00EC02A8" w:rsidP="0055673A"/>
    <w:p w:rsidR="00EC02A8" w:rsidRDefault="00EC02A8" w:rsidP="0055673A"/>
    <w:p w:rsidR="00EC02A8" w:rsidRDefault="00EC02A8" w:rsidP="0055673A"/>
    <w:p w:rsidR="00EC02A8" w:rsidRDefault="00EC02A8" w:rsidP="0055673A"/>
    <w:p w:rsidR="00EC02A8" w:rsidRDefault="00EC02A8" w:rsidP="0055673A"/>
    <w:p w:rsidR="00EC02A8" w:rsidRDefault="00EC02A8" w:rsidP="0055673A">
      <w:pPr>
        <w:rPr>
          <w:rFonts w:hint="eastAsia"/>
        </w:rPr>
      </w:pPr>
    </w:p>
    <w:p w:rsidR="00EC02A8" w:rsidRDefault="00FC5D8A" w:rsidP="0055673A">
      <w:r>
        <w:rPr>
          <w:rFonts w:hint="eastAsia"/>
        </w:rPr>
        <w:t>（別表１）専決事項</w:t>
      </w:r>
    </w:p>
    <w:tbl>
      <w:tblPr>
        <w:tblStyle w:val="a5"/>
        <w:tblW w:w="9498" w:type="dxa"/>
        <w:tblInd w:w="-431" w:type="dxa"/>
        <w:tblLook w:val="04A0" w:firstRow="1" w:lastRow="0" w:firstColumn="1" w:lastColumn="0" w:noHBand="0" w:noVBand="1"/>
      </w:tblPr>
      <w:tblGrid>
        <w:gridCol w:w="1560"/>
        <w:gridCol w:w="5670"/>
        <w:gridCol w:w="1134"/>
        <w:gridCol w:w="1134"/>
      </w:tblGrid>
      <w:tr w:rsidR="00FC5D8A" w:rsidTr="00E54604">
        <w:trPr>
          <w:trHeight w:val="615"/>
        </w:trPr>
        <w:tc>
          <w:tcPr>
            <w:tcW w:w="1560" w:type="dxa"/>
            <w:vAlign w:val="center"/>
          </w:tcPr>
          <w:p w:rsidR="00FC5D8A" w:rsidRDefault="00FC5D8A" w:rsidP="00A03070">
            <w:pPr>
              <w:jc w:val="center"/>
            </w:pPr>
            <w:r>
              <w:rPr>
                <w:rFonts w:hint="eastAsia"/>
              </w:rPr>
              <w:t>分</w:t>
            </w:r>
            <w:r w:rsidR="00FF1E3D">
              <w:rPr>
                <w:rFonts w:hint="eastAsia"/>
              </w:rPr>
              <w:t xml:space="preserve">　</w:t>
            </w:r>
            <w:r>
              <w:rPr>
                <w:rFonts w:hint="eastAsia"/>
              </w:rPr>
              <w:t>類</w:t>
            </w:r>
          </w:p>
        </w:tc>
        <w:tc>
          <w:tcPr>
            <w:tcW w:w="5670" w:type="dxa"/>
            <w:tcBorders>
              <w:tl2br w:val="single" w:sz="4" w:space="0" w:color="auto"/>
            </w:tcBorders>
          </w:tcPr>
          <w:p w:rsidR="00FC5D8A" w:rsidRDefault="00CB28C8" w:rsidP="00FF1E3D">
            <w:pPr>
              <w:ind w:leftChars="2100" w:left="4410"/>
            </w:pPr>
            <w:r>
              <w:rPr>
                <w:rFonts w:hint="eastAsia"/>
              </w:rPr>
              <w:t>決議</w:t>
            </w:r>
            <w:r w:rsidR="00FC5D8A">
              <w:rPr>
                <w:rFonts w:hint="eastAsia"/>
              </w:rPr>
              <w:t>区分</w:t>
            </w:r>
          </w:p>
          <w:p w:rsidR="00FC5D8A" w:rsidRDefault="00FC5D8A" w:rsidP="0055673A">
            <w:r>
              <w:rPr>
                <w:rFonts w:hint="eastAsia"/>
              </w:rPr>
              <w:t>専決事項</w:t>
            </w:r>
          </w:p>
        </w:tc>
        <w:tc>
          <w:tcPr>
            <w:tcW w:w="1134" w:type="dxa"/>
            <w:vAlign w:val="center"/>
          </w:tcPr>
          <w:p w:rsidR="00FC5D8A" w:rsidRDefault="00FC5D8A" w:rsidP="00A03070">
            <w:pPr>
              <w:jc w:val="center"/>
            </w:pPr>
            <w:r>
              <w:rPr>
                <w:rFonts w:hint="eastAsia"/>
              </w:rPr>
              <w:t>会</w:t>
            </w:r>
            <w:r w:rsidR="00FF1E3D">
              <w:rPr>
                <w:rFonts w:hint="eastAsia"/>
              </w:rPr>
              <w:t xml:space="preserve">　</w:t>
            </w:r>
            <w:r>
              <w:rPr>
                <w:rFonts w:hint="eastAsia"/>
              </w:rPr>
              <w:t>長</w:t>
            </w:r>
          </w:p>
        </w:tc>
        <w:tc>
          <w:tcPr>
            <w:tcW w:w="1134" w:type="dxa"/>
            <w:vAlign w:val="center"/>
          </w:tcPr>
          <w:p w:rsidR="00FC5D8A" w:rsidRDefault="00FC5D8A" w:rsidP="00A03070">
            <w:pPr>
              <w:jc w:val="center"/>
            </w:pPr>
            <w:r>
              <w:rPr>
                <w:rFonts w:hint="eastAsia"/>
              </w:rPr>
              <w:t>事務局長</w:t>
            </w:r>
          </w:p>
        </w:tc>
      </w:tr>
      <w:tr w:rsidR="00A03070" w:rsidTr="00E54604">
        <w:tc>
          <w:tcPr>
            <w:tcW w:w="1560" w:type="dxa"/>
            <w:vMerge w:val="restart"/>
            <w:vAlign w:val="center"/>
          </w:tcPr>
          <w:p w:rsidR="00A03070" w:rsidRDefault="00A03070" w:rsidP="00A03070">
            <w:pPr>
              <w:jc w:val="center"/>
            </w:pPr>
            <w:r>
              <w:rPr>
                <w:rFonts w:hint="eastAsia"/>
              </w:rPr>
              <w:t>庶務に関する事項</w:t>
            </w:r>
          </w:p>
        </w:tc>
        <w:tc>
          <w:tcPr>
            <w:tcW w:w="5670" w:type="dxa"/>
          </w:tcPr>
          <w:p w:rsidR="00A03070" w:rsidRDefault="00A03070" w:rsidP="0055673A">
            <w:r>
              <w:rPr>
                <w:rFonts w:hint="eastAsia"/>
              </w:rPr>
              <w:t>運営に関する要綱、要領の制定に関すること</w:t>
            </w:r>
          </w:p>
        </w:tc>
        <w:tc>
          <w:tcPr>
            <w:tcW w:w="1134" w:type="dxa"/>
          </w:tcPr>
          <w:p w:rsidR="00A03070" w:rsidRDefault="00A03070" w:rsidP="009B2555">
            <w:pPr>
              <w:jc w:val="center"/>
            </w:pPr>
            <w:r>
              <w:rPr>
                <w:rFonts w:hint="eastAsia"/>
              </w:rPr>
              <w:t>〇</w:t>
            </w:r>
          </w:p>
        </w:tc>
        <w:tc>
          <w:tcPr>
            <w:tcW w:w="1134" w:type="dxa"/>
          </w:tcPr>
          <w:p w:rsidR="00A03070" w:rsidRDefault="00A03070" w:rsidP="009B2555">
            <w:pPr>
              <w:jc w:val="center"/>
            </w:pPr>
          </w:p>
        </w:tc>
      </w:tr>
      <w:tr w:rsidR="00A03070" w:rsidTr="00E54604">
        <w:tc>
          <w:tcPr>
            <w:tcW w:w="1560" w:type="dxa"/>
            <w:vMerge/>
          </w:tcPr>
          <w:p w:rsidR="00A03070" w:rsidRDefault="00A03070" w:rsidP="0055673A"/>
        </w:tc>
        <w:tc>
          <w:tcPr>
            <w:tcW w:w="5670" w:type="dxa"/>
          </w:tcPr>
          <w:p w:rsidR="00A03070" w:rsidRDefault="00A03070" w:rsidP="0055673A">
            <w:r>
              <w:rPr>
                <w:rFonts w:hint="eastAsia"/>
              </w:rPr>
              <w:t>理事会、評議員会、評議員選任解任委員会、委員会の招集に関すること</w:t>
            </w:r>
          </w:p>
        </w:tc>
        <w:tc>
          <w:tcPr>
            <w:tcW w:w="1134" w:type="dxa"/>
            <w:vAlign w:val="center"/>
          </w:tcPr>
          <w:p w:rsidR="00A03070" w:rsidRDefault="00A03070" w:rsidP="00A03070">
            <w:pPr>
              <w:jc w:val="center"/>
            </w:pPr>
            <w:r>
              <w:rPr>
                <w:rFonts w:hint="eastAsia"/>
              </w:rPr>
              <w:t>〇</w:t>
            </w:r>
          </w:p>
        </w:tc>
        <w:tc>
          <w:tcPr>
            <w:tcW w:w="1134" w:type="dxa"/>
            <w:vAlign w:val="center"/>
          </w:tcPr>
          <w:p w:rsidR="00A03070" w:rsidRDefault="00A03070" w:rsidP="00A03070">
            <w:pPr>
              <w:jc w:val="center"/>
            </w:pPr>
          </w:p>
        </w:tc>
      </w:tr>
      <w:tr w:rsidR="00A03070" w:rsidTr="00E54604">
        <w:tc>
          <w:tcPr>
            <w:tcW w:w="1560" w:type="dxa"/>
            <w:vMerge/>
          </w:tcPr>
          <w:p w:rsidR="00A03070" w:rsidRDefault="00A03070" w:rsidP="0055673A"/>
        </w:tc>
        <w:tc>
          <w:tcPr>
            <w:tcW w:w="5670" w:type="dxa"/>
          </w:tcPr>
          <w:p w:rsidR="00A03070" w:rsidRDefault="00A03070" w:rsidP="0055673A">
            <w:r>
              <w:rPr>
                <w:rFonts w:hint="eastAsia"/>
              </w:rPr>
              <w:t>事務の引継ぎに関すること</w:t>
            </w:r>
          </w:p>
        </w:tc>
        <w:tc>
          <w:tcPr>
            <w:tcW w:w="1134" w:type="dxa"/>
          </w:tcPr>
          <w:p w:rsidR="00A03070" w:rsidRDefault="00A03070" w:rsidP="009B2555">
            <w:pPr>
              <w:jc w:val="center"/>
            </w:pPr>
            <w:r>
              <w:rPr>
                <w:rFonts w:hint="eastAsia"/>
              </w:rPr>
              <w:t>事務局長</w:t>
            </w:r>
          </w:p>
        </w:tc>
        <w:tc>
          <w:tcPr>
            <w:tcW w:w="1134" w:type="dxa"/>
          </w:tcPr>
          <w:p w:rsidR="00A03070" w:rsidRDefault="005E12CA" w:rsidP="009B2555">
            <w:pPr>
              <w:jc w:val="center"/>
            </w:pPr>
            <w:r>
              <w:rPr>
                <w:rFonts w:hint="eastAsia"/>
              </w:rPr>
              <w:t>〇</w:t>
            </w:r>
          </w:p>
        </w:tc>
      </w:tr>
      <w:tr w:rsidR="00A03070" w:rsidTr="00E54604">
        <w:tc>
          <w:tcPr>
            <w:tcW w:w="1560" w:type="dxa"/>
            <w:vMerge/>
          </w:tcPr>
          <w:p w:rsidR="00A03070" w:rsidRDefault="00A03070" w:rsidP="0055673A"/>
        </w:tc>
        <w:tc>
          <w:tcPr>
            <w:tcW w:w="5670" w:type="dxa"/>
          </w:tcPr>
          <w:p w:rsidR="00A03070" w:rsidRDefault="00A03070" w:rsidP="0055673A">
            <w:r>
              <w:rPr>
                <w:rFonts w:hint="eastAsia"/>
              </w:rPr>
              <w:t>役員・評議員の就任事務に関すること</w:t>
            </w:r>
          </w:p>
        </w:tc>
        <w:tc>
          <w:tcPr>
            <w:tcW w:w="1134" w:type="dxa"/>
          </w:tcPr>
          <w:p w:rsidR="00A03070" w:rsidRDefault="00A03070" w:rsidP="009B2555">
            <w:pPr>
              <w:jc w:val="center"/>
            </w:pPr>
          </w:p>
        </w:tc>
        <w:tc>
          <w:tcPr>
            <w:tcW w:w="1134" w:type="dxa"/>
          </w:tcPr>
          <w:p w:rsidR="00A03070" w:rsidRDefault="00A03070" w:rsidP="009B2555">
            <w:pPr>
              <w:jc w:val="center"/>
            </w:pPr>
            <w:r>
              <w:rPr>
                <w:rFonts w:hint="eastAsia"/>
              </w:rPr>
              <w:t>〇</w:t>
            </w:r>
          </w:p>
        </w:tc>
      </w:tr>
      <w:tr w:rsidR="00A03070" w:rsidTr="00E54604">
        <w:tc>
          <w:tcPr>
            <w:tcW w:w="1560" w:type="dxa"/>
            <w:vMerge/>
          </w:tcPr>
          <w:p w:rsidR="00A03070" w:rsidRDefault="00A03070" w:rsidP="0055673A"/>
        </w:tc>
        <w:tc>
          <w:tcPr>
            <w:tcW w:w="5670" w:type="dxa"/>
          </w:tcPr>
          <w:p w:rsidR="00A03070" w:rsidRDefault="00A03070" w:rsidP="0055673A">
            <w:r>
              <w:rPr>
                <w:rFonts w:hint="eastAsia"/>
              </w:rPr>
              <w:t>情報公開及び閲覧に関すること</w:t>
            </w:r>
          </w:p>
        </w:tc>
        <w:tc>
          <w:tcPr>
            <w:tcW w:w="1134" w:type="dxa"/>
          </w:tcPr>
          <w:p w:rsidR="00A03070" w:rsidRDefault="00A03070" w:rsidP="009B2555">
            <w:pPr>
              <w:jc w:val="center"/>
            </w:pPr>
          </w:p>
        </w:tc>
        <w:tc>
          <w:tcPr>
            <w:tcW w:w="1134" w:type="dxa"/>
          </w:tcPr>
          <w:p w:rsidR="00A03070" w:rsidRDefault="00A03070" w:rsidP="009B2555">
            <w:pPr>
              <w:jc w:val="center"/>
            </w:pPr>
            <w:r>
              <w:rPr>
                <w:rFonts w:hint="eastAsia"/>
              </w:rPr>
              <w:t>〇</w:t>
            </w:r>
          </w:p>
        </w:tc>
      </w:tr>
      <w:tr w:rsidR="00A03070" w:rsidTr="00E54604">
        <w:tc>
          <w:tcPr>
            <w:tcW w:w="1560" w:type="dxa"/>
            <w:vMerge/>
          </w:tcPr>
          <w:p w:rsidR="00A03070" w:rsidRDefault="00A03070" w:rsidP="0055673A"/>
        </w:tc>
        <w:tc>
          <w:tcPr>
            <w:tcW w:w="5670" w:type="dxa"/>
          </w:tcPr>
          <w:p w:rsidR="00A03070" w:rsidRPr="007157E7" w:rsidRDefault="00A03070" w:rsidP="0055673A">
            <w:r>
              <w:rPr>
                <w:rFonts w:hint="eastAsia"/>
              </w:rPr>
              <w:t>申請・通知・照会・届出・依頼・及び回答等に関すること</w:t>
            </w:r>
          </w:p>
        </w:tc>
        <w:tc>
          <w:tcPr>
            <w:tcW w:w="1134" w:type="dxa"/>
          </w:tcPr>
          <w:p w:rsidR="00A03070" w:rsidRDefault="00A03070" w:rsidP="009B2555">
            <w:pPr>
              <w:jc w:val="center"/>
            </w:pPr>
          </w:p>
        </w:tc>
        <w:tc>
          <w:tcPr>
            <w:tcW w:w="1134" w:type="dxa"/>
          </w:tcPr>
          <w:p w:rsidR="00A03070" w:rsidRPr="00D64C47" w:rsidRDefault="00A03070" w:rsidP="009B2555">
            <w:pPr>
              <w:jc w:val="center"/>
            </w:pPr>
            <w:r>
              <w:rPr>
                <w:rFonts w:hint="eastAsia"/>
              </w:rPr>
              <w:t>〇</w:t>
            </w:r>
          </w:p>
        </w:tc>
      </w:tr>
      <w:tr w:rsidR="00A03070" w:rsidTr="00E54604">
        <w:tc>
          <w:tcPr>
            <w:tcW w:w="1560" w:type="dxa"/>
            <w:vMerge/>
          </w:tcPr>
          <w:p w:rsidR="00A03070" w:rsidRDefault="00A03070" w:rsidP="0055673A"/>
        </w:tc>
        <w:tc>
          <w:tcPr>
            <w:tcW w:w="5670" w:type="dxa"/>
          </w:tcPr>
          <w:p w:rsidR="00A03070" w:rsidRDefault="00A03070" w:rsidP="0055673A">
            <w:r>
              <w:rPr>
                <w:rFonts w:hint="eastAsia"/>
              </w:rPr>
              <w:t>公印の管理・使用に関すること</w:t>
            </w:r>
          </w:p>
        </w:tc>
        <w:tc>
          <w:tcPr>
            <w:tcW w:w="1134" w:type="dxa"/>
          </w:tcPr>
          <w:p w:rsidR="00A03070" w:rsidRDefault="00A03070" w:rsidP="009B2555">
            <w:pPr>
              <w:jc w:val="center"/>
            </w:pPr>
          </w:p>
        </w:tc>
        <w:tc>
          <w:tcPr>
            <w:tcW w:w="1134" w:type="dxa"/>
          </w:tcPr>
          <w:p w:rsidR="00A03070" w:rsidRDefault="00A03070" w:rsidP="009B2555">
            <w:pPr>
              <w:jc w:val="center"/>
            </w:pPr>
            <w:r>
              <w:rPr>
                <w:rFonts w:hint="eastAsia"/>
              </w:rPr>
              <w:t>〇</w:t>
            </w:r>
          </w:p>
        </w:tc>
      </w:tr>
      <w:tr w:rsidR="00A03070" w:rsidTr="00E54604">
        <w:tc>
          <w:tcPr>
            <w:tcW w:w="1560" w:type="dxa"/>
            <w:vMerge/>
          </w:tcPr>
          <w:p w:rsidR="00A03070" w:rsidRDefault="00A03070" w:rsidP="0055673A"/>
        </w:tc>
        <w:tc>
          <w:tcPr>
            <w:tcW w:w="5670" w:type="dxa"/>
          </w:tcPr>
          <w:p w:rsidR="00A03070" w:rsidRDefault="00A03070" w:rsidP="0055673A">
            <w:r>
              <w:rPr>
                <w:rFonts w:hint="eastAsia"/>
              </w:rPr>
              <w:t>法人・役員・資産の登記にかかる事務に関すること</w:t>
            </w:r>
          </w:p>
        </w:tc>
        <w:tc>
          <w:tcPr>
            <w:tcW w:w="1134" w:type="dxa"/>
          </w:tcPr>
          <w:p w:rsidR="00A03070" w:rsidRDefault="00A03070" w:rsidP="009B2555">
            <w:pPr>
              <w:jc w:val="center"/>
            </w:pPr>
          </w:p>
        </w:tc>
        <w:tc>
          <w:tcPr>
            <w:tcW w:w="1134" w:type="dxa"/>
          </w:tcPr>
          <w:p w:rsidR="00A03070" w:rsidRDefault="00A03070" w:rsidP="009B2555">
            <w:pPr>
              <w:jc w:val="center"/>
            </w:pPr>
            <w:r>
              <w:rPr>
                <w:rFonts w:hint="eastAsia"/>
              </w:rPr>
              <w:t>〇</w:t>
            </w:r>
          </w:p>
        </w:tc>
      </w:tr>
      <w:tr w:rsidR="00A03070" w:rsidTr="00E54604">
        <w:tc>
          <w:tcPr>
            <w:tcW w:w="1560" w:type="dxa"/>
            <w:vMerge/>
          </w:tcPr>
          <w:p w:rsidR="00A03070" w:rsidRDefault="00A03070" w:rsidP="0055673A"/>
        </w:tc>
        <w:tc>
          <w:tcPr>
            <w:tcW w:w="5670" w:type="dxa"/>
          </w:tcPr>
          <w:p w:rsidR="00A03070" w:rsidRDefault="00A03070" w:rsidP="0055673A">
            <w:r>
              <w:rPr>
                <w:rFonts w:hint="eastAsia"/>
              </w:rPr>
              <w:t>行事に関する共催及び後援に関すること</w:t>
            </w:r>
          </w:p>
        </w:tc>
        <w:tc>
          <w:tcPr>
            <w:tcW w:w="1134" w:type="dxa"/>
          </w:tcPr>
          <w:p w:rsidR="00A03070" w:rsidRDefault="00A03070" w:rsidP="009B2555">
            <w:pPr>
              <w:jc w:val="center"/>
            </w:pPr>
          </w:p>
        </w:tc>
        <w:tc>
          <w:tcPr>
            <w:tcW w:w="1134" w:type="dxa"/>
          </w:tcPr>
          <w:p w:rsidR="00A03070" w:rsidRDefault="00A03070" w:rsidP="009B2555">
            <w:pPr>
              <w:jc w:val="center"/>
            </w:pPr>
            <w:r>
              <w:rPr>
                <w:rFonts w:hint="eastAsia"/>
              </w:rPr>
              <w:t>〇</w:t>
            </w:r>
          </w:p>
        </w:tc>
      </w:tr>
      <w:tr w:rsidR="00A03070" w:rsidTr="00E54604">
        <w:tc>
          <w:tcPr>
            <w:tcW w:w="1560" w:type="dxa"/>
            <w:vMerge/>
          </w:tcPr>
          <w:p w:rsidR="00A03070" w:rsidRDefault="00A03070" w:rsidP="0055673A"/>
        </w:tc>
        <w:tc>
          <w:tcPr>
            <w:tcW w:w="5670" w:type="dxa"/>
          </w:tcPr>
          <w:p w:rsidR="00A03070" w:rsidRDefault="00A03070" w:rsidP="0055673A">
            <w:r>
              <w:rPr>
                <w:rFonts w:hint="eastAsia"/>
              </w:rPr>
              <w:t>各種証明書・許可証の交付に関すること</w:t>
            </w:r>
          </w:p>
        </w:tc>
        <w:tc>
          <w:tcPr>
            <w:tcW w:w="1134" w:type="dxa"/>
          </w:tcPr>
          <w:p w:rsidR="00A03070" w:rsidRDefault="00A03070" w:rsidP="009B2555">
            <w:pPr>
              <w:jc w:val="center"/>
            </w:pPr>
          </w:p>
        </w:tc>
        <w:tc>
          <w:tcPr>
            <w:tcW w:w="1134" w:type="dxa"/>
          </w:tcPr>
          <w:p w:rsidR="00A03070" w:rsidRDefault="00A03070" w:rsidP="009B2555">
            <w:pPr>
              <w:jc w:val="center"/>
            </w:pPr>
            <w:r>
              <w:rPr>
                <w:rFonts w:hint="eastAsia"/>
              </w:rPr>
              <w:t>〇</w:t>
            </w:r>
          </w:p>
        </w:tc>
      </w:tr>
      <w:tr w:rsidR="00A03070" w:rsidTr="00E54604">
        <w:tc>
          <w:tcPr>
            <w:tcW w:w="1560" w:type="dxa"/>
            <w:vMerge w:val="restart"/>
            <w:vAlign w:val="center"/>
          </w:tcPr>
          <w:p w:rsidR="00A03070" w:rsidRDefault="00A03070" w:rsidP="00A03070">
            <w:pPr>
              <w:jc w:val="center"/>
            </w:pPr>
            <w:r>
              <w:rPr>
                <w:rFonts w:hint="eastAsia"/>
              </w:rPr>
              <w:t>人事に関する事項</w:t>
            </w:r>
          </w:p>
        </w:tc>
        <w:tc>
          <w:tcPr>
            <w:tcW w:w="5670" w:type="dxa"/>
          </w:tcPr>
          <w:p w:rsidR="00A03070" w:rsidRDefault="00A03070" w:rsidP="0055673A">
            <w:r>
              <w:rPr>
                <w:rFonts w:hint="eastAsia"/>
              </w:rPr>
              <w:t>職員（臨時・非常勤を除く）の任免に関すること</w:t>
            </w:r>
          </w:p>
        </w:tc>
        <w:tc>
          <w:tcPr>
            <w:tcW w:w="1134" w:type="dxa"/>
          </w:tcPr>
          <w:p w:rsidR="00A03070" w:rsidRDefault="00A03070" w:rsidP="009B2555">
            <w:pPr>
              <w:jc w:val="center"/>
            </w:pPr>
            <w:r>
              <w:rPr>
                <w:rFonts w:hint="eastAsia"/>
              </w:rPr>
              <w:t>〇</w:t>
            </w:r>
          </w:p>
        </w:tc>
        <w:tc>
          <w:tcPr>
            <w:tcW w:w="1134" w:type="dxa"/>
          </w:tcPr>
          <w:p w:rsidR="00A03070" w:rsidRDefault="00A03070" w:rsidP="009B2555">
            <w:pPr>
              <w:jc w:val="center"/>
            </w:pPr>
          </w:p>
        </w:tc>
      </w:tr>
      <w:tr w:rsidR="00A03070" w:rsidTr="00E54604">
        <w:tc>
          <w:tcPr>
            <w:tcW w:w="1560" w:type="dxa"/>
            <w:vMerge/>
          </w:tcPr>
          <w:p w:rsidR="00A03070" w:rsidRDefault="00A03070" w:rsidP="0055673A"/>
        </w:tc>
        <w:tc>
          <w:tcPr>
            <w:tcW w:w="5670" w:type="dxa"/>
          </w:tcPr>
          <w:p w:rsidR="00A03070" w:rsidRDefault="00A03070" w:rsidP="0055673A">
            <w:r>
              <w:rPr>
                <w:rFonts w:hint="eastAsia"/>
              </w:rPr>
              <w:t>職員の配置に関すること</w:t>
            </w:r>
          </w:p>
        </w:tc>
        <w:tc>
          <w:tcPr>
            <w:tcW w:w="1134" w:type="dxa"/>
          </w:tcPr>
          <w:p w:rsidR="00A03070" w:rsidRDefault="00A03070" w:rsidP="009B2555">
            <w:pPr>
              <w:jc w:val="center"/>
            </w:pPr>
            <w:r>
              <w:rPr>
                <w:rFonts w:hint="eastAsia"/>
              </w:rPr>
              <w:t>〇</w:t>
            </w:r>
          </w:p>
        </w:tc>
        <w:tc>
          <w:tcPr>
            <w:tcW w:w="1134" w:type="dxa"/>
          </w:tcPr>
          <w:p w:rsidR="00A03070" w:rsidRDefault="00A03070" w:rsidP="009B2555">
            <w:pPr>
              <w:jc w:val="center"/>
            </w:pPr>
          </w:p>
        </w:tc>
      </w:tr>
      <w:tr w:rsidR="00A03070" w:rsidTr="00E54604">
        <w:tc>
          <w:tcPr>
            <w:tcW w:w="1560" w:type="dxa"/>
            <w:vMerge/>
          </w:tcPr>
          <w:p w:rsidR="00A03070" w:rsidRDefault="00A03070" w:rsidP="0055673A"/>
        </w:tc>
        <w:tc>
          <w:tcPr>
            <w:tcW w:w="5670" w:type="dxa"/>
          </w:tcPr>
          <w:p w:rsidR="00A03070" w:rsidRDefault="00A03070" w:rsidP="0055673A">
            <w:r>
              <w:rPr>
                <w:rFonts w:hint="eastAsia"/>
              </w:rPr>
              <w:t>職員の昇給・昇格等に関すること</w:t>
            </w:r>
          </w:p>
        </w:tc>
        <w:tc>
          <w:tcPr>
            <w:tcW w:w="1134" w:type="dxa"/>
          </w:tcPr>
          <w:p w:rsidR="00A03070" w:rsidRDefault="00A03070" w:rsidP="009B2555">
            <w:pPr>
              <w:jc w:val="center"/>
            </w:pPr>
            <w:r>
              <w:rPr>
                <w:rFonts w:hint="eastAsia"/>
              </w:rPr>
              <w:t>〇</w:t>
            </w:r>
          </w:p>
        </w:tc>
        <w:tc>
          <w:tcPr>
            <w:tcW w:w="1134" w:type="dxa"/>
          </w:tcPr>
          <w:p w:rsidR="00A03070" w:rsidRDefault="00A03070" w:rsidP="009B2555">
            <w:pPr>
              <w:jc w:val="center"/>
            </w:pPr>
          </w:p>
        </w:tc>
      </w:tr>
      <w:tr w:rsidR="00A03070" w:rsidTr="00E54604">
        <w:tc>
          <w:tcPr>
            <w:tcW w:w="1560" w:type="dxa"/>
            <w:vMerge/>
          </w:tcPr>
          <w:p w:rsidR="00A03070" w:rsidRDefault="00A03070" w:rsidP="0055673A"/>
        </w:tc>
        <w:tc>
          <w:tcPr>
            <w:tcW w:w="5670" w:type="dxa"/>
          </w:tcPr>
          <w:p w:rsidR="00A03070" w:rsidRDefault="00A03070" w:rsidP="0055673A">
            <w:r>
              <w:rPr>
                <w:rFonts w:hint="eastAsia"/>
              </w:rPr>
              <w:t>休暇及び振替・代休の承認、勤務の命令（時間外、休日勤務、出張等）に関すること</w:t>
            </w:r>
          </w:p>
        </w:tc>
        <w:tc>
          <w:tcPr>
            <w:tcW w:w="1134" w:type="dxa"/>
            <w:vAlign w:val="center"/>
          </w:tcPr>
          <w:p w:rsidR="00A03070" w:rsidRDefault="00A03070" w:rsidP="00A03070">
            <w:pPr>
              <w:jc w:val="center"/>
            </w:pPr>
            <w:r>
              <w:rPr>
                <w:rFonts w:hint="eastAsia"/>
              </w:rPr>
              <w:t>事務局長</w:t>
            </w:r>
          </w:p>
        </w:tc>
        <w:tc>
          <w:tcPr>
            <w:tcW w:w="1134" w:type="dxa"/>
            <w:vAlign w:val="center"/>
          </w:tcPr>
          <w:p w:rsidR="00A03070" w:rsidRDefault="00A03070" w:rsidP="00A03070">
            <w:pPr>
              <w:jc w:val="center"/>
            </w:pPr>
            <w:r>
              <w:rPr>
                <w:rFonts w:hint="eastAsia"/>
              </w:rPr>
              <w:t>〇</w:t>
            </w:r>
          </w:p>
        </w:tc>
      </w:tr>
      <w:tr w:rsidR="00A03070" w:rsidTr="00E54604">
        <w:tc>
          <w:tcPr>
            <w:tcW w:w="1560" w:type="dxa"/>
            <w:vMerge/>
          </w:tcPr>
          <w:p w:rsidR="00A03070" w:rsidRDefault="00A03070" w:rsidP="0055673A"/>
        </w:tc>
        <w:tc>
          <w:tcPr>
            <w:tcW w:w="5670" w:type="dxa"/>
          </w:tcPr>
          <w:p w:rsidR="00A03070" w:rsidRDefault="00A03070" w:rsidP="0055673A">
            <w:r>
              <w:rPr>
                <w:rFonts w:hint="eastAsia"/>
              </w:rPr>
              <w:t>職務分担及び勤務体制について</w:t>
            </w:r>
          </w:p>
        </w:tc>
        <w:tc>
          <w:tcPr>
            <w:tcW w:w="1134" w:type="dxa"/>
          </w:tcPr>
          <w:p w:rsidR="00A03070" w:rsidRDefault="00A03070" w:rsidP="009B2555">
            <w:pPr>
              <w:jc w:val="center"/>
            </w:pPr>
          </w:p>
        </w:tc>
        <w:tc>
          <w:tcPr>
            <w:tcW w:w="1134" w:type="dxa"/>
          </w:tcPr>
          <w:p w:rsidR="00A03070" w:rsidRDefault="00A03070" w:rsidP="009B2555">
            <w:pPr>
              <w:jc w:val="center"/>
            </w:pPr>
            <w:r>
              <w:rPr>
                <w:rFonts w:hint="eastAsia"/>
              </w:rPr>
              <w:t>〇</w:t>
            </w:r>
          </w:p>
        </w:tc>
      </w:tr>
      <w:tr w:rsidR="00A03070" w:rsidTr="00E54604">
        <w:tc>
          <w:tcPr>
            <w:tcW w:w="1560" w:type="dxa"/>
            <w:vMerge/>
          </w:tcPr>
          <w:p w:rsidR="00A03070" w:rsidRDefault="00A03070" w:rsidP="0055673A"/>
        </w:tc>
        <w:tc>
          <w:tcPr>
            <w:tcW w:w="5670" w:type="dxa"/>
          </w:tcPr>
          <w:p w:rsidR="00A03070" w:rsidRDefault="002879B8" w:rsidP="0055673A">
            <w:r>
              <w:rPr>
                <w:rFonts w:hint="eastAsia"/>
              </w:rPr>
              <w:t>手当（扶養・通勤・住居等）支給</w:t>
            </w:r>
            <w:r w:rsidR="00A03070">
              <w:rPr>
                <w:rFonts w:hint="eastAsia"/>
              </w:rPr>
              <w:t>に関すること</w:t>
            </w:r>
          </w:p>
        </w:tc>
        <w:tc>
          <w:tcPr>
            <w:tcW w:w="1134" w:type="dxa"/>
          </w:tcPr>
          <w:p w:rsidR="00A03070" w:rsidRDefault="00A03070" w:rsidP="009B2555">
            <w:pPr>
              <w:jc w:val="center"/>
            </w:pPr>
          </w:p>
        </w:tc>
        <w:tc>
          <w:tcPr>
            <w:tcW w:w="1134" w:type="dxa"/>
          </w:tcPr>
          <w:p w:rsidR="00A03070" w:rsidRDefault="00A03070" w:rsidP="009B2555">
            <w:pPr>
              <w:jc w:val="center"/>
            </w:pPr>
            <w:r>
              <w:rPr>
                <w:rFonts w:hint="eastAsia"/>
              </w:rPr>
              <w:t>〇</w:t>
            </w:r>
          </w:p>
        </w:tc>
      </w:tr>
      <w:tr w:rsidR="00A03070" w:rsidTr="00E54604">
        <w:tc>
          <w:tcPr>
            <w:tcW w:w="1560" w:type="dxa"/>
            <w:vMerge/>
          </w:tcPr>
          <w:p w:rsidR="00A03070" w:rsidRDefault="00A03070" w:rsidP="0055673A"/>
        </w:tc>
        <w:tc>
          <w:tcPr>
            <w:tcW w:w="5670" w:type="dxa"/>
          </w:tcPr>
          <w:p w:rsidR="00A03070" w:rsidRDefault="00A03070" w:rsidP="0055673A">
            <w:r>
              <w:rPr>
                <w:rFonts w:hint="eastAsia"/>
              </w:rPr>
              <w:t>社会保険加入・脱退等の事務に関すること</w:t>
            </w:r>
          </w:p>
        </w:tc>
        <w:tc>
          <w:tcPr>
            <w:tcW w:w="1134" w:type="dxa"/>
          </w:tcPr>
          <w:p w:rsidR="00A03070" w:rsidRDefault="00A03070" w:rsidP="009B2555">
            <w:pPr>
              <w:jc w:val="center"/>
            </w:pPr>
          </w:p>
        </w:tc>
        <w:tc>
          <w:tcPr>
            <w:tcW w:w="1134" w:type="dxa"/>
          </w:tcPr>
          <w:p w:rsidR="00A03070" w:rsidRDefault="00A03070" w:rsidP="009B2555">
            <w:pPr>
              <w:jc w:val="center"/>
            </w:pPr>
            <w:r>
              <w:rPr>
                <w:rFonts w:hint="eastAsia"/>
              </w:rPr>
              <w:t>〇</w:t>
            </w:r>
          </w:p>
        </w:tc>
      </w:tr>
      <w:tr w:rsidR="00A03070" w:rsidTr="00E54604">
        <w:tc>
          <w:tcPr>
            <w:tcW w:w="1560" w:type="dxa"/>
            <w:vMerge/>
          </w:tcPr>
          <w:p w:rsidR="00A03070" w:rsidRDefault="00A03070" w:rsidP="0055673A"/>
        </w:tc>
        <w:tc>
          <w:tcPr>
            <w:tcW w:w="5670" w:type="dxa"/>
          </w:tcPr>
          <w:p w:rsidR="00A03070" w:rsidRPr="00C67E06" w:rsidRDefault="00A03070" w:rsidP="0055673A">
            <w:r>
              <w:rPr>
                <w:rFonts w:hint="eastAsia"/>
              </w:rPr>
              <w:t>人事記録、賃金台帳等の管理に関すること</w:t>
            </w:r>
          </w:p>
        </w:tc>
        <w:tc>
          <w:tcPr>
            <w:tcW w:w="1134" w:type="dxa"/>
          </w:tcPr>
          <w:p w:rsidR="00A03070" w:rsidRDefault="00A03070" w:rsidP="009B2555">
            <w:pPr>
              <w:jc w:val="center"/>
            </w:pPr>
          </w:p>
        </w:tc>
        <w:tc>
          <w:tcPr>
            <w:tcW w:w="1134" w:type="dxa"/>
          </w:tcPr>
          <w:p w:rsidR="00A03070" w:rsidRDefault="00A03070" w:rsidP="009B2555">
            <w:pPr>
              <w:jc w:val="center"/>
            </w:pPr>
            <w:r>
              <w:rPr>
                <w:rFonts w:hint="eastAsia"/>
              </w:rPr>
              <w:t>〇</w:t>
            </w:r>
          </w:p>
        </w:tc>
      </w:tr>
      <w:tr w:rsidR="00A03070" w:rsidTr="00E54604">
        <w:tc>
          <w:tcPr>
            <w:tcW w:w="1560" w:type="dxa"/>
            <w:vMerge/>
          </w:tcPr>
          <w:p w:rsidR="00A03070" w:rsidRDefault="00A03070" w:rsidP="0055673A"/>
        </w:tc>
        <w:tc>
          <w:tcPr>
            <w:tcW w:w="5670" w:type="dxa"/>
          </w:tcPr>
          <w:p w:rsidR="00A03070" w:rsidRDefault="00A03070" w:rsidP="0055673A">
            <w:r>
              <w:rPr>
                <w:rFonts w:hint="eastAsia"/>
              </w:rPr>
              <w:t>職務専念義務の免除に関すること</w:t>
            </w:r>
          </w:p>
        </w:tc>
        <w:tc>
          <w:tcPr>
            <w:tcW w:w="1134" w:type="dxa"/>
          </w:tcPr>
          <w:p w:rsidR="00A03070" w:rsidRDefault="00A03070" w:rsidP="009B2555">
            <w:pPr>
              <w:jc w:val="center"/>
            </w:pPr>
          </w:p>
        </w:tc>
        <w:tc>
          <w:tcPr>
            <w:tcW w:w="1134" w:type="dxa"/>
          </w:tcPr>
          <w:p w:rsidR="00A03070" w:rsidRDefault="00A03070" w:rsidP="009B2555">
            <w:pPr>
              <w:jc w:val="center"/>
            </w:pPr>
            <w:r>
              <w:rPr>
                <w:rFonts w:hint="eastAsia"/>
              </w:rPr>
              <w:t>〇</w:t>
            </w:r>
          </w:p>
        </w:tc>
      </w:tr>
      <w:tr w:rsidR="00A03070" w:rsidTr="00E54604">
        <w:tc>
          <w:tcPr>
            <w:tcW w:w="1560" w:type="dxa"/>
            <w:vMerge/>
          </w:tcPr>
          <w:p w:rsidR="00A03070" w:rsidRDefault="00A03070" w:rsidP="0055673A"/>
        </w:tc>
        <w:tc>
          <w:tcPr>
            <w:tcW w:w="5670" w:type="dxa"/>
          </w:tcPr>
          <w:p w:rsidR="00A03070" w:rsidRDefault="00A03070" w:rsidP="0055673A">
            <w:r>
              <w:rPr>
                <w:rFonts w:hint="eastAsia"/>
              </w:rPr>
              <w:t>臨時・非常勤職員の任免に関すること</w:t>
            </w:r>
          </w:p>
        </w:tc>
        <w:tc>
          <w:tcPr>
            <w:tcW w:w="1134" w:type="dxa"/>
          </w:tcPr>
          <w:p w:rsidR="00A03070" w:rsidRDefault="00A03070" w:rsidP="009B2555">
            <w:pPr>
              <w:jc w:val="center"/>
            </w:pPr>
          </w:p>
        </w:tc>
        <w:tc>
          <w:tcPr>
            <w:tcW w:w="1134" w:type="dxa"/>
          </w:tcPr>
          <w:p w:rsidR="00A03070" w:rsidRDefault="00A03070" w:rsidP="009B2555">
            <w:pPr>
              <w:jc w:val="center"/>
            </w:pPr>
            <w:r>
              <w:rPr>
                <w:rFonts w:hint="eastAsia"/>
              </w:rPr>
              <w:t>〇</w:t>
            </w:r>
          </w:p>
        </w:tc>
      </w:tr>
      <w:tr w:rsidR="00A03070" w:rsidTr="00E54604">
        <w:tc>
          <w:tcPr>
            <w:tcW w:w="1560" w:type="dxa"/>
            <w:vMerge w:val="restart"/>
            <w:vAlign w:val="center"/>
          </w:tcPr>
          <w:p w:rsidR="00A03070" w:rsidRDefault="00A03070" w:rsidP="00A03070">
            <w:pPr>
              <w:jc w:val="center"/>
            </w:pPr>
            <w:r>
              <w:rPr>
                <w:rFonts w:hint="eastAsia"/>
              </w:rPr>
              <w:t>財務に関する事項</w:t>
            </w:r>
          </w:p>
        </w:tc>
        <w:tc>
          <w:tcPr>
            <w:tcW w:w="5670" w:type="dxa"/>
          </w:tcPr>
          <w:p w:rsidR="00A03070" w:rsidRDefault="00A03070" w:rsidP="0055673A">
            <w:r>
              <w:rPr>
                <w:rFonts w:hint="eastAsia"/>
              </w:rPr>
              <w:t>契約及び１件の予算執行額（給与・賃金及び諸手当等の支払を除く）に関すること</w:t>
            </w:r>
          </w:p>
        </w:tc>
        <w:tc>
          <w:tcPr>
            <w:tcW w:w="1134" w:type="dxa"/>
          </w:tcPr>
          <w:p w:rsidR="00E54604" w:rsidRDefault="00A03070" w:rsidP="009B2555">
            <w:pPr>
              <w:jc w:val="center"/>
            </w:pPr>
            <w:r>
              <w:rPr>
                <w:rFonts w:hint="eastAsia"/>
              </w:rPr>
              <w:t>500</w:t>
            </w:r>
            <w:r>
              <w:rPr>
                <w:rFonts w:hint="eastAsia"/>
              </w:rPr>
              <w:t>万円</w:t>
            </w:r>
          </w:p>
          <w:p w:rsidR="00A03070" w:rsidRDefault="00A03070" w:rsidP="009B2555">
            <w:pPr>
              <w:jc w:val="center"/>
            </w:pPr>
            <w:r>
              <w:rPr>
                <w:rFonts w:hint="eastAsia"/>
              </w:rPr>
              <w:t>以上</w:t>
            </w:r>
          </w:p>
        </w:tc>
        <w:tc>
          <w:tcPr>
            <w:tcW w:w="1134" w:type="dxa"/>
          </w:tcPr>
          <w:p w:rsidR="00A03070" w:rsidRDefault="00A03070" w:rsidP="009B2555">
            <w:pPr>
              <w:jc w:val="center"/>
            </w:pPr>
            <w:r>
              <w:rPr>
                <w:rFonts w:hint="eastAsia"/>
              </w:rPr>
              <w:t>500</w:t>
            </w:r>
            <w:r>
              <w:rPr>
                <w:rFonts w:hint="eastAsia"/>
              </w:rPr>
              <w:t>万円未満</w:t>
            </w:r>
          </w:p>
        </w:tc>
      </w:tr>
      <w:tr w:rsidR="00A03070" w:rsidTr="00E54604">
        <w:tc>
          <w:tcPr>
            <w:tcW w:w="1560" w:type="dxa"/>
            <w:vMerge/>
          </w:tcPr>
          <w:p w:rsidR="00A03070" w:rsidRDefault="00A03070" w:rsidP="0055673A"/>
        </w:tc>
        <w:tc>
          <w:tcPr>
            <w:tcW w:w="5670" w:type="dxa"/>
          </w:tcPr>
          <w:p w:rsidR="00A03070" w:rsidRDefault="00A03070" w:rsidP="0055673A">
            <w:r>
              <w:rPr>
                <w:rFonts w:hint="eastAsia"/>
              </w:rPr>
              <w:t>予算の流用及び予備費の充用に関すること</w:t>
            </w:r>
          </w:p>
        </w:tc>
        <w:tc>
          <w:tcPr>
            <w:tcW w:w="1134" w:type="dxa"/>
          </w:tcPr>
          <w:p w:rsidR="00E54604" w:rsidRDefault="00A03070" w:rsidP="009B2555">
            <w:pPr>
              <w:jc w:val="center"/>
            </w:pPr>
            <w:r>
              <w:rPr>
                <w:rFonts w:hint="eastAsia"/>
              </w:rPr>
              <w:t>100</w:t>
            </w:r>
            <w:r>
              <w:rPr>
                <w:rFonts w:hint="eastAsia"/>
              </w:rPr>
              <w:t>万円</w:t>
            </w:r>
          </w:p>
          <w:p w:rsidR="00A03070" w:rsidRDefault="00A03070" w:rsidP="009B2555">
            <w:pPr>
              <w:jc w:val="center"/>
            </w:pPr>
            <w:r>
              <w:rPr>
                <w:rFonts w:hint="eastAsia"/>
              </w:rPr>
              <w:t>以上</w:t>
            </w:r>
          </w:p>
        </w:tc>
        <w:tc>
          <w:tcPr>
            <w:tcW w:w="1134" w:type="dxa"/>
          </w:tcPr>
          <w:p w:rsidR="00A03070" w:rsidRDefault="00A03070" w:rsidP="009B2555">
            <w:pPr>
              <w:jc w:val="center"/>
            </w:pPr>
            <w:r>
              <w:rPr>
                <w:rFonts w:hint="eastAsia"/>
              </w:rPr>
              <w:t>100</w:t>
            </w:r>
            <w:r>
              <w:rPr>
                <w:rFonts w:hint="eastAsia"/>
              </w:rPr>
              <w:t>万円未満</w:t>
            </w:r>
          </w:p>
        </w:tc>
      </w:tr>
      <w:tr w:rsidR="00A03070" w:rsidTr="00E54604">
        <w:tc>
          <w:tcPr>
            <w:tcW w:w="1560" w:type="dxa"/>
            <w:vMerge/>
          </w:tcPr>
          <w:p w:rsidR="00A03070" w:rsidRDefault="00A03070" w:rsidP="0055673A"/>
        </w:tc>
        <w:tc>
          <w:tcPr>
            <w:tcW w:w="5670" w:type="dxa"/>
          </w:tcPr>
          <w:p w:rsidR="00A03070" w:rsidRDefault="00A03070" w:rsidP="0055673A">
            <w:r>
              <w:rPr>
                <w:rFonts w:hint="eastAsia"/>
              </w:rPr>
              <w:t>給料・賃金及び諸手当等の支払に関すること</w:t>
            </w:r>
          </w:p>
        </w:tc>
        <w:tc>
          <w:tcPr>
            <w:tcW w:w="1134" w:type="dxa"/>
          </w:tcPr>
          <w:p w:rsidR="00A03070" w:rsidRDefault="00A03070" w:rsidP="009B2555">
            <w:pPr>
              <w:jc w:val="center"/>
            </w:pPr>
          </w:p>
        </w:tc>
        <w:tc>
          <w:tcPr>
            <w:tcW w:w="1134" w:type="dxa"/>
          </w:tcPr>
          <w:p w:rsidR="00A03070" w:rsidRDefault="00A03070" w:rsidP="009B2555">
            <w:pPr>
              <w:jc w:val="center"/>
            </w:pPr>
            <w:r>
              <w:rPr>
                <w:rFonts w:hint="eastAsia"/>
              </w:rPr>
              <w:t>〇</w:t>
            </w:r>
          </w:p>
        </w:tc>
      </w:tr>
      <w:tr w:rsidR="00A03070" w:rsidTr="00E54604">
        <w:tc>
          <w:tcPr>
            <w:tcW w:w="1560" w:type="dxa"/>
            <w:vMerge/>
          </w:tcPr>
          <w:p w:rsidR="00A03070" w:rsidRDefault="00A03070" w:rsidP="0055673A"/>
        </w:tc>
        <w:tc>
          <w:tcPr>
            <w:tcW w:w="5670" w:type="dxa"/>
          </w:tcPr>
          <w:p w:rsidR="00A03070" w:rsidRDefault="00A03070" w:rsidP="0055673A">
            <w:r>
              <w:rPr>
                <w:rFonts w:hint="eastAsia"/>
              </w:rPr>
              <w:t>寄附金の受入れに関すること</w:t>
            </w:r>
          </w:p>
        </w:tc>
        <w:tc>
          <w:tcPr>
            <w:tcW w:w="1134" w:type="dxa"/>
          </w:tcPr>
          <w:p w:rsidR="00A03070" w:rsidRDefault="00A03070" w:rsidP="009B2555">
            <w:pPr>
              <w:jc w:val="center"/>
            </w:pPr>
            <w:r>
              <w:rPr>
                <w:rFonts w:hint="eastAsia"/>
              </w:rPr>
              <w:t>〇</w:t>
            </w:r>
          </w:p>
        </w:tc>
        <w:tc>
          <w:tcPr>
            <w:tcW w:w="1134" w:type="dxa"/>
          </w:tcPr>
          <w:p w:rsidR="00A03070" w:rsidRDefault="00A03070" w:rsidP="009B2555">
            <w:pPr>
              <w:jc w:val="center"/>
            </w:pPr>
          </w:p>
        </w:tc>
      </w:tr>
    </w:tbl>
    <w:p w:rsidR="00E71BE9" w:rsidRDefault="00E71BE9" w:rsidP="0055673A"/>
    <w:sectPr w:rsidR="00E71BE9" w:rsidSect="000E76E7">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2F"/>
    <w:rsid w:val="0001132E"/>
    <w:rsid w:val="00016FBD"/>
    <w:rsid w:val="000218C6"/>
    <w:rsid w:val="00030135"/>
    <w:rsid w:val="00067B57"/>
    <w:rsid w:val="000756B3"/>
    <w:rsid w:val="00093684"/>
    <w:rsid w:val="000A1EAB"/>
    <w:rsid w:val="000B76A3"/>
    <w:rsid w:val="000D1C27"/>
    <w:rsid w:val="000D7B85"/>
    <w:rsid w:val="000E76E7"/>
    <w:rsid w:val="00106289"/>
    <w:rsid w:val="00123A2F"/>
    <w:rsid w:val="001426AF"/>
    <w:rsid w:val="001624FC"/>
    <w:rsid w:val="00173342"/>
    <w:rsid w:val="00173707"/>
    <w:rsid w:val="0017587E"/>
    <w:rsid w:val="001C7389"/>
    <w:rsid w:val="001D0FF4"/>
    <w:rsid w:val="001F035D"/>
    <w:rsid w:val="001F2066"/>
    <w:rsid w:val="002333F7"/>
    <w:rsid w:val="002879B8"/>
    <w:rsid w:val="002A3B8F"/>
    <w:rsid w:val="002B27FF"/>
    <w:rsid w:val="002E0613"/>
    <w:rsid w:val="002E1BE5"/>
    <w:rsid w:val="002F445B"/>
    <w:rsid w:val="00306D05"/>
    <w:rsid w:val="00310861"/>
    <w:rsid w:val="00352669"/>
    <w:rsid w:val="003A31E2"/>
    <w:rsid w:val="003A6E2D"/>
    <w:rsid w:val="003D1AF2"/>
    <w:rsid w:val="0040197C"/>
    <w:rsid w:val="0045756D"/>
    <w:rsid w:val="004D291E"/>
    <w:rsid w:val="004D36F1"/>
    <w:rsid w:val="00515843"/>
    <w:rsid w:val="0055673A"/>
    <w:rsid w:val="005E12CA"/>
    <w:rsid w:val="0063655F"/>
    <w:rsid w:val="00656A58"/>
    <w:rsid w:val="00672170"/>
    <w:rsid w:val="00690F5D"/>
    <w:rsid w:val="006E72FF"/>
    <w:rsid w:val="007157E7"/>
    <w:rsid w:val="0072473A"/>
    <w:rsid w:val="00746A43"/>
    <w:rsid w:val="007740F9"/>
    <w:rsid w:val="00791AC5"/>
    <w:rsid w:val="00792E36"/>
    <w:rsid w:val="007B67F0"/>
    <w:rsid w:val="007F2BFA"/>
    <w:rsid w:val="008365E3"/>
    <w:rsid w:val="00846EBA"/>
    <w:rsid w:val="008505D1"/>
    <w:rsid w:val="00855BD2"/>
    <w:rsid w:val="00861975"/>
    <w:rsid w:val="0089164E"/>
    <w:rsid w:val="008943E9"/>
    <w:rsid w:val="008A45FB"/>
    <w:rsid w:val="008B43D7"/>
    <w:rsid w:val="008B4F25"/>
    <w:rsid w:val="008F207E"/>
    <w:rsid w:val="00910387"/>
    <w:rsid w:val="00921703"/>
    <w:rsid w:val="00955B90"/>
    <w:rsid w:val="00997987"/>
    <w:rsid w:val="009B2555"/>
    <w:rsid w:val="00A03070"/>
    <w:rsid w:val="00A46633"/>
    <w:rsid w:val="00A5690E"/>
    <w:rsid w:val="00A5774C"/>
    <w:rsid w:val="00A70C9A"/>
    <w:rsid w:val="00AA5F9A"/>
    <w:rsid w:val="00AD1E42"/>
    <w:rsid w:val="00AE28C6"/>
    <w:rsid w:val="00B01CA4"/>
    <w:rsid w:val="00B04F62"/>
    <w:rsid w:val="00B14AF5"/>
    <w:rsid w:val="00B17D97"/>
    <w:rsid w:val="00B30F06"/>
    <w:rsid w:val="00B46559"/>
    <w:rsid w:val="00B72B80"/>
    <w:rsid w:val="00BB0CC0"/>
    <w:rsid w:val="00BE3185"/>
    <w:rsid w:val="00BF05FC"/>
    <w:rsid w:val="00C04396"/>
    <w:rsid w:val="00C53FFB"/>
    <w:rsid w:val="00C62A03"/>
    <w:rsid w:val="00C67E06"/>
    <w:rsid w:val="00C74EEC"/>
    <w:rsid w:val="00CB28C8"/>
    <w:rsid w:val="00D646C6"/>
    <w:rsid w:val="00D64C47"/>
    <w:rsid w:val="00D65F54"/>
    <w:rsid w:val="00D800E9"/>
    <w:rsid w:val="00D816C9"/>
    <w:rsid w:val="00DD4EF0"/>
    <w:rsid w:val="00DF23C7"/>
    <w:rsid w:val="00DF67F8"/>
    <w:rsid w:val="00DF6F11"/>
    <w:rsid w:val="00E15529"/>
    <w:rsid w:val="00E21D86"/>
    <w:rsid w:val="00E24C8E"/>
    <w:rsid w:val="00E45506"/>
    <w:rsid w:val="00E54604"/>
    <w:rsid w:val="00E56F5D"/>
    <w:rsid w:val="00E671A6"/>
    <w:rsid w:val="00E67C21"/>
    <w:rsid w:val="00E71BE9"/>
    <w:rsid w:val="00E740DF"/>
    <w:rsid w:val="00E807BE"/>
    <w:rsid w:val="00EC02A8"/>
    <w:rsid w:val="00ED0392"/>
    <w:rsid w:val="00EF6AD6"/>
    <w:rsid w:val="00F3078D"/>
    <w:rsid w:val="00F32383"/>
    <w:rsid w:val="00FA1134"/>
    <w:rsid w:val="00FC5D8A"/>
    <w:rsid w:val="00FF1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ACD46E4-AF45-4DD6-B4DD-E0F257C0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76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76E7"/>
    <w:rPr>
      <w:rFonts w:asciiTheme="majorHAnsi" w:eastAsiaTheme="majorEastAsia" w:hAnsiTheme="majorHAnsi" w:cstheme="majorBidi"/>
      <w:sz w:val="18"/>
      <w:szCs w:val="18"/>
    </w:rPr>
  </w:style>
  <w:style w:type="table" w:styleId="a5">
    <w:name w:val="Table Grid"/>
    <w:basedOn w:val="a1"/>
    <w:uiPriority w:val="39"/>
    <w:rsid w:val="00FC5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71497-AFBD-48DD-9C63-1823F6BAC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4</Pages>
  <Words>414</Words>
  <Characters>2362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VLG</dc:creator>
  <cp:keywords/>
  <dc:description/>
  <cp:lastModifiedBy>Microsoft アカウント</cp:lastModifiedBy>
  <cp:revision>73</cp:revision>
  <cp:lastPrinted>2018-12-06T07:53:00Z</cp:lastPrinted>
  <dcterms:created xsi:type="dcterms:W3CDTF">2017-09-21T23:38:00Z</dcterms:created>
  <dcterms:modified xsi:type="dcterms:W3CDTF">2020-12-24T05:17:00Z</dcterms:modified>
</cp:coreProperties>
</file>