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47F" w14:textId="3A5FBE38" w:rsidR="00651FB9" w:rsidRPr="00FD6EAC" w:rsidRDefault="00651FB9" w:rsidP="00FD6EAC">
      <w:pPr>
        <w:jc w:val="center"/>
        <w:rPr>
          <w:rFonts w:hint="eastAsia"/>
          <w:b/>
          <w:sz w:val="24"/>
          <w:szCs w:val="24"/>
        </w:rPr>
      </w:pPr>
      <w:r w:rsidRPr="00DF332A">
        <w:rPr>
          <w:rFonts w:hint="eastAsia"/>
          <w:b/>
          <w:sz w:val="24"/>
          <w:szCs w:val="24"/>
        </w:rPr>
        <w:t>社会福祉法人大河原町社会福祉協議会の</w:t>
      </w:r>
      <w:r w:rsidRPr="00DF332A">
        <w:rPr>
          <w:rFonts w:hint="eastAsia"/>
          <w:b/>
          <w:bCs/>
          <w:sz w:val="24"/>
          <w:szCs w:val="24"/>
        </w:rPr>
        <w:t>慶弔</w:t>
      </w:r>
      <w:r w:rsidRPr="00DF332A">
        <w:rPr>
          <w:rFonts w:hint="eastAsia"/>
          <w:b/>
          <w:sz w:val="24"/>
          <w:szCs w:val="24"/>
        </w:rPr>
        <w:t>に関する規程</w:t>
      </w:r>
    </w:p>
    <w:p w14:paraId="15008A65" w14:textId="77777777" w:rsidR="00651FB9" w:rsidRDefault="00651FB9" w:rsidP="00651FB9">
      <w:r>
        <w:rPr>
          <w:rFonts w:hint="eastAsia"/>
        </w:rPr>
        <w:t>（趣旨）</w:t>
      </w:r>
    </w:p>
    <w:p w14:paraId="50C9FAB7" w14:textId="7A7ADEC6" w:rsidR="00651FB9" w:rsidRDefault="00651FB9" w:rsidP="00651FB9">
      <w:pPr>
        <w:ind w:left="227" w:hangingChars="100" w:hanging="227"/>
      </w:pPr>
      <w:r>
        <w:rPr>
          <w:rFonts w:hint="eastAsia"/>
        </w:rPr>
        <w:t>第１条　この規程は、社会福祉法人大河原町社会福祉協議会（以下「本会」という。）の慶弔費（渉外費）の支出に関し、適正かつ円滑に執行するため、必要な事項を定めるものとする。</w:t>
      </w:r>
    </w:p>
    <w:p w14:paraId="6FA416E5" w14:textId="77777777" w:rsidR="00651FB9" w:rsidRDefault="00651FB9" w:rsidP="00651FB9">
      <w:r>
        <w:rPr>
          <w:rFonts w:hint="eastAsia"/>
        </w:rPr>
        <w:t>（支出基準等）</w:t>
      </w:r>
    </w:p>
    <w:p w14:paraId="0CBCAE34" w14:textId="530A0DAD" w:rsidR="00651FB9" w:rsidRDefault="00651FB9" w:rsidP="00651FB9">
      <w:pPr>
        <w:ind w:left="227" w:hangingChars="100" w:hanging="227"/>
      </w:pPr>
      <w:r>
        <w:rPr>
          <w:rFonts w:hint="eastAsia"/>
        </w:rPr>
        <w:t>第２条　慶弔費の支出対象及び支出基準は、別表のとおりとする。</w:t>
      </w:r>
    </w:p>
    <w:p w14:paraId="2BF8A33E" w14:textId="7C83F8FF" w:rsidR="004A214D" w:rsidRDefault="004A214D" w:rsidP="00651FB9">
      <w:r>
        <w:rPr>
          <w:rFonts w:hint="eastAsia"/>
        </w:rPr>
        <w:t>（委任）</w:t>
      </w:r>
    </w:p>
    <w:p w14:paraId="012A8889" w14:textId="2462702A" w:rsidR="004A214D" w:rsidRDefault="004A214D" w:rsidP="004F614E">
      <w:pPr>
        <w:ind w:left="227" w:hangingChars="100" w:hanging="227"/>
      </w:pPr>
      <w:r>
        <w:rPr>
          <w:rFonts w:hint="eastAsia"/>
        </w:rPr>
        <w:t>第３条　前条に定めるもののほか、特に必要と認めたときは</w:t>
      </w:r>
      <w:r w:rsidR="004F614E">
        <w:rPr>
          <w:rFonts w:hint="eastAsia"/>
        </w:rPr>
        <w:t>、</w:t>
      </w:r>
      <w:r>
        <w:rPr>
          <w:rFonts w:hint="eastAsia"/>
        </w:rPr>
        <w:t>会長は副会長</w:t>
      </w:r>
      <w:r w:rsidR="004F614E">
        <w:rPr>
          <w:rFonts w:hint="eastAsia"/>
        </w:rPr>
        <w:t>等</w:t>
      </w:r>
      <w:r>
        <w:rPr>
          <w:rFonts w:hint="eastAsia"/>
        </w:rPr>
        <w:t>に諮</w:t>
      </w:r>
      <w:r w:rsidR="004F614E">
        <w:rPr>
          <w:rFonts w:hint="eastAsia"/>
        </w:rPr>
        <w:t>り</w:t>
      </w:r>
      <w:r>
        <w:rPr>
          <w:rFonts w:hint="eastAsia"/>
        </w:rPr>
        <w:t>決定するものとする。</w:t>
      </w:r>
    </w:p>
    <w:p w14:paraId="35E00143" w14:textId="45F6E694" w:rsidR="004A214D" w:rsidRDefault="004A214D" w:rsidP="00651FB9">
      <w:r>
        <w:rPr>
          <w:rFonts w:hint="eastAsia"/>
        </w:rPr>
        <w:t>（その他）</w:t>
      </w:r>
    </w:p>
    <w:p w14:paraId="3D73BD35" w14:textId="7FD3F5B9" w:rsidR="00651FB9" w:rsidRDefault="006F5C21" w:rsidP="00651FB9">
      <w:r>
        <w:rPr>
          <w:rFonts w:hint="eastAsia"/>
        </w:rPr>
        <w:t>第４</w:t>
      </w:r>
      <w:r w:rsidR="00651FB9">
        <w:rPr>
          <w:rFonts w:hint="eastAsia"/>
        </w:rPr>
        <w:t>条　この規程に定めるもののほか、必要な事項は会長が別に定める。</w:t>
      </w:r>
    </w:p>
    <w:p w14:paraId="1C2E7C90" w14:textId="77777777" w:rsidR="00651FB9" w:rsidRDefault="00651FB9" w:rsidP="00651FB9"/>
    <w:p w14:paraId="3E6D5FC7" w14:textId="77777777" w:rsidR="00651FB9" w:rsidRDefault="00651FB9" w:rsidP="00651FB9">
      <w:pPr>
        <w:ind w:leftChars="100" w:left="227"/>
      </w:pPr>
      <w:r>
        <w:rPr>
          <w:rFonts w:hint="eastAsia"/>
        </w:rPr>
        <w:t>附　則</w:t>
      </w:r>
    </w:p>
    <w:p w14:paraId="0500295E" w14:textId="77777777" w:rsidR="00651FB9" w:rsidRDefault="00651FB9" w:rsidP="00651FB9">
      <w:r>
        <w:rPr>
          <w:rFonts w:hint="eastAsia"/>
        </w:rPr>
        <w:t>１　この規程は、令和３年４月１日から施行する。</w:t>
      </w:r>
    </w:p>
    <w:p w14:paraId="001B9E09" w14:textId="30EE4859" w:rsidR="00651FB9" w:rsidRDefault="00651FB9" w:rsidP="007C1831">
      <w:pPr>
        <w:ind w:left="227" w:hangingChars="100" w:hanging="227"/>
      </w:pPr>
      <w:r>
        <w:rPr>
          <w:rFonts w:hint="eastAsia"/>
        </w:rPr>
        <w:t>２　社会福祉法人大河原町社会福祉協議会の</w:t>
      </w:r>
      <w:r w:rsidRPr="00B51130">
        <w:rPr>
          <w:rFonts w:hint="eastAsia"/>
        </w:rPr>
        <w:t>弔慰</w:t>
      </w:r>
      <w:r>
        <w:rPr>
          <w:rFonts w:hint="eastAsia"/>
        </w:rPr>
        <w:t>に関する規程（平成</w:t>
      </w:r>
      <w:r>
        <w:rPr>
          <w:rFonts w:hint="eastAsia"/>
        </w:rPr>
        <w:t>30</w:t>
      </w:r>
      <w:r>
        <w:rPr>
          <w:rFonts w:hint="eastAsia"/>
        </w:rPr>
        <w:t>年</w:t>
      </w:r>
      <w:r>
        <w:rPr>
          <w:rFonts w:hint="eastAsia"/>
        </w:rPr>
        <w:t>12</w:t>
      </w:r>
      <w:r>
        <w:rPr>
          <w:rFonts w:hint="eastAsia"/>
        </w:rPr>
        <w:t>月</w:t>
      </w:r>
      <w:r>
        <w:rPr>
          <w:rFonts w:hint="eastAsia"/>
        </w:rPr>
        <w:t>14</w:t>
      </w:r>
      <w:r>
        <w:rPr>
          <w:rFonts w:hint="eastAsia"/>
        </w:rPr>
        <w:t>日施行）は廃止する。</w:t>
      </w:r>
    </w:p>
    <w:p w14:paraId="25145CA4" w14:textId="77777777" w:rsidR="007C1831" w:rsidRDefault="007C1831" w:rsidP="00651FB9"/>
    <w:p w14:paraId="7026C993" w14:textId="6419E0D1" w:rsidR="00651FB9" w:rsidRDefault="00651FB9" w:rsidP="00651FB9">
      <w:r>
        <w:rPr>
          <w:rFonts w:hint="eastAsia"/>
        </w:rPr>
        <w:t>別表（第２条関係）</w:t>
      </w:r>
    </w:p>
    <w:p w14:paraId="4FD298CD" w14:textId="6AD517DD" w:rsidR="00651FB9" w:rsidRDefault="00651FB9" w:rsidP="00651FB9">
      <w:r>
        <w:rPr>
          <w:rFonts w:hint="eastAsia"/>
        </w:rPr>
        <w:t>第</w:t>
      </w:r>
      <w:r w:rsidR="004D2418">
        <w:rPr>
          <w:rFonts w:hint="eastAsia"/>
        </w:rPr>
        <w:t>１</w:t>
      </w:r>
      <w:r>
        <w:rPr>
          <w:rFonts w:hint="eastAsia"/>
        </w:rPr>
        <w:t xml:space="preserve">　</w:t>
      </w:r>
      <w:r w:rsidR="006D059E">
        <w:rPr>
          <w:rFonts w:hint="eastAsia"/>
        </w:rPr>
        <w:t>行事</w:t>
      </w:r>
      <w:r w:rsidR="004A214D">
        <w:rPr>
          <w:rFonts w:hint="eastAsia"/>
        </w:rPr>
        <w:t>等</w:t>
      </w:r>
    </w:p>
    <w:tbl>
      <w:tblPr>
        <w:tblStyle w:val="a5"/>
        <w:tblW w:w="9072" w:type="dxa"/>
        <w:tblInd w:w="-5" w:type="dxa"/>
        <w:tblLook w:val="04A0" w:firstRow="1" w:lastRow="0" w:firstColumn="1" w:lastColumn="0" w:noHBand="0" w:noVBand="1"/>
      </w:tblPr>
      <w:tblGrid>
        <w:gridCol w:w="709"/>
        <w:gridCol w:w="5103"/>
        <w:gridCol w:w="3260"/>
      </w:tblGrid>
      <w:tr w:rsidR="00651FB9" w14:paraId="57E21E99" w14:textId="77777777" w:rsidTr="007C1831">
        <w:tc>
          <w:tcPr>
            <w:tcW w:w="709" w:type="dxa"/>
          </w:tcPr>
          <w:p w14:paraId="0AF75998" w14:textId="77777777" w:rsidR="00651FB9" w:rsidRDefault="00651FB9" w:rsidP="00D85EC8">
            <w:pPr>
              <w:jc w:val="center"/>
            </w:pPr>
            <w:r>
              <w:rPr>
                <w:rFonts w:hint="eastAsia"/>
              </w:rPr>
              <w:t>区分</w:t>
            </w:r>
          </w:p>
        </w:tc>
        <w:tc>
          <w:tcPr>
            <w:tcW w:w="5103" w:type="dxa"/>
          </w:tcPr>
          <w:p w14:paraId="4E34C98D" w14:textId="77777777" w:rsidR="00651FB9" w:rsidRDefault="00651FB9" w:rsidP="00D85EC8">
            <w:pPr>
              <w:jc w:val="center"/>
            </w:pPr>
            <w:r>
              <w:rPr>
                <w:rFonts w:hint="eastAsia"/>
              </w:rPr>
              <w:t>対　象</w:t>
            </w:r>
          </w:p>
        </w:tc>
        <w:tc>
          <w:tcPr>
            <w:tcW w:w="3260" w:type="dxa"/>
          </w:tcPr>
          <w:p w14:paraId="5A24FBF0" w14:textId="77777777" w:rsidR="00651FB9" w:rsidRDefault="00651FB9" w:rsidP="00D85EC8">
            <w:pPr>
              <w:jc w:val="center"/>
            </w:pPr>
            <w:r>
              <w:rPr>
                <w:rFonts w:hint="eastAsia"/>
              </w:rPr>
              <w:t>金額等</w:t>
            </w:r>
          </w:p>
        </w:tc>
      </w:tr>
      <w:tr w:rsidR="00651FB9" w14:paraId="0A9063F7" w14:textId="77777777" w:rsidTr="007C1831">
        <w:tc>
          <w:tcPr>
            <w:tcW w:w="709" w:type="dxa"/>
          </w:tcPr>
          <w:p w14:paraId="18BCA974" w14:textId="77777777" w:rsidR="00651FB9" w:rsidRDefault="00651FB9" w:rsidP="00D85EC8">
            <w:r>
              <w:rPr>
                <w:rFonts w:hint="eastAsia"/>
              </w:rPr>
              <w:t>祝儀</w:t>
            </w:r>
          </w:p>
        </w:tc>
        <w:tc>
          <w:tcPr>
            <w:tcW w:w="5103" w:type="dxa"/>
          </w:tcPr>
          <w:p w14:paraId="18BD80C3" w14:textId="77777777" w:rsidR="00651FB9" w:rsidRDefault="00651FB9" w:rsidP="00D85EC8">
            <w:r>
              <w:rPr>
                <w:rFonts w:hint="eastAsia"/>
              </w:rPr>
              <w:t>各種団体等が行う総会・大会・式典・祝賀等に係る経費</w:t>
            </w:r>
          </w:p>
        </w:tc>
        <w:tc>
          <w:tcPr>
            <w:tcW w:w="3260" w:type="dxa"/>
            <w:vMerge w:val="restart"/>
          </w:tcPr>
          <w:p w14:paraId="39018677" w14:textId="169344F5" w:rsidR="00651FB9" w:rsidRDefault="00651FB9" w:rsidP="00D85EC8">
            <w:r>
              <w:rPr>
                <w:rFonts w:hint="eastAsia"/>
              </w:rPr>
              <w:t>3</w:t>
            </w:r>
            <w:r w:rsidR="00AF6967">
              <w:rPr>
                <w:rFonts w:hint="eastAsia"/>
              </w:rPr>
              <w:t>,</w:t>
            </w:r>
            <w:r w:rsidR="00AF6967">
              <w:t>000</w:t>
            </w:r>
            <w:r>
              <w:rPr>
                <w:rFonts w:hint="eastAsia"/>
              </w:rPr>
              <w:t>円を原則とし、会費等が決まっている場合はその会費相当額とするが、</w:t>
            </w:r>
            <w:r>
              <w:rPr>
                <w:rFonts w:hint="eastAsia"/>
              </w:rPr>
              <w:t>1</w:t>
            </w:r>
            <w:r>
              <w:rPr>
                <w:rFonts w:hint="eastAsia"/>
              </w:rPr>
              <w:t>万円を限度額とする</w:t>
            </w:r>
          </w:p>
        </w:tc>
      </w:tr>
      <w:tr w:rsidR="00651FB9" w14:paraId="12AFEE58" w14:textId="77777777" w:rsidTr="007C1831">
        <w:trPr>
          <w:trHeight w:val="330"/>
        </w:trPr>
        <w:tc>
          <w:tcPr>
            <w:tcW w:w="709" w:type="dxa"/>
          </w:tcPr>
          <w:p w14:paraId="6057C150" w14:textId="77777777" w:rsidR="00651FB9" w:rsidRDefault="00651FB9" w:rsidP="00D85EC8">
            <w:r>
              <w:rPr>
                <w:rFonts w:hint="eastAsia"/>
              </w:rPr>
              <w:t>会費</w:t>
            </w:r>
          </w:p>
        </w:tc>
        <w:tc>
          <w:tcPr>
            <w:tcW w:w="5103" w:type="dxa"/>
          </w:tcPr>
          <w:p w14:paraId="219FF7F3" w14:textId="77777777" w:rsidR="00651FB9" w:rsidRDefault="00651FB9" w:rsidP="00D85EC8">
            <w:r>
              <w:rPr>
                <w:rFonts w:hint="eastAsia"/>
              </w:rPr>
              <w:t>各種団体等が行う懇親等を目的とする会合の出席に係る経費</w:t>
            </w:r>
          </w:p>
        </w:tc>
        <w:tc>
          <w:tcPr>
            <w:tcW w:w="3260" w:type="dxa"/>
            <w:vMerge/>
          </w:tcPr>
          <w:p w14:paraId="10F7EF9C" w14:textId="77777777" w:rsidR="00651FB9" w:rsidRDefault="00651FB9" w:rsidP="00D85EC8"/>
        </w:tc>
      </w:tr>
    </w:tbl>
    <w:p w14:paraId="32A65558" w14:textId="020914AE" w:rsidR="00651FB9" w:rsidRDefault="004D2418" w:rsidP="00651FB9">
      <w:r>
        <w:rPr>
          <w:rFonts w:hint="eastAsia"/>
        </w:rPr>
        <w:t>第２　弔慰</w:t>
      </w:r>
    </w:p>
    <w:tbl>
      <w:tblPr>
        <w:tblStyle w:val="a5"/>
        <w:tblW w:w="9067" w:type="dxa"/>
        <w:tblLook w:val="04A0" w:firstRow="1" w:lastRow="0" w:firstColumn="1" w:lastColumn="0" w:noHBand="0" w:noVBand="1"/>
      </w:tblPr>
      <w:tblGrid>
        <w:gridCol w:w="704"/>
        <w:gridCol w:w="2835"/>
        <w:gridCol w:w="1843"/>
        <w:gridCol w:w="1276"/>
        <w:gridCol w:w="708"/>
        <w:gridCol w:w="709"/>
        <w:gridCol w:w="992"/>
      </w:tblGrid>
      <w:tr w:rsidR="001F50EA" w14:paraId="5C8DD0FA" w14:textId="77777777" w:rsidTr="007C1831">
        <w:tc>
          <w:tcPr>
            <w:tcW w:w="704" w:type="dxa"/>
          </w:tcPr>
          <w:p w14:paraId="2507EA42" w14:textId="7452281C" w:rsidR="001F50EA" w:rsidRDefault="001F50EA" w:rsidP="00651FB9">
            <w:r>
              <w:rPr>
                <w:rFonts w:hint="eastAsia"/>
              </w:rPr>
              <w:t>区分</w:t>
            </w:r>
          </w:p>
        </w:tc>
        <w:tc>
          <w:tcPr>
            <w:tcW w:w="4678" w:type="dxa"/>
            <w:gridSpan w:val="2"/>
          </w:tcPr>
          <w:p w14:paraId="60888839" w14:textId="6499C342" w:rsidR="001F50EA" w:rsidRDefault="001F50EA" w:rsidP="00AF6967">
            <w:pPr>
              <w:jc w:val="center"/>
            </w:pPr>
            <w:r>
              <w:rPr>
                <w:rFonts w:hint="eastAsia"/>
              </w:rPr>
              <w:t>対</w:t>
            </w:r>
            <w:r w:rsidR="002D0E9A">
              <w:rPr>
                <w:rFonts w:hint="eastAsia"/>
              </w:rPr>
              <w:t xml:space="preserve">　</w:t>
            </w:r>
            <w:r>
              <w:rPr>
                <w:rFonts w:hint="eastAsia"/>
              </w:rPr>
              <w:t>象</w:t>
            </w:r>
            <w:r w:rsidR="002D0E9A">
              <w:rPr>
                <w:rFonts w:hint="eastAsia"/>
              </w:rPr>
              <w:t xml:space="preserve">　</w:t>
            </w:r>
            <w:r>
              <w:rPr>
                <w:rFonts w:hint="eastAsia"/>
              </w:rPr>
              <w:t>者</w:t>
            </w:r>
          </w:p>
        </w:tc>
        <w:tc>
          <w:tcPr>
            <w:tcW w:w="1276" w:type="dxa"/>
          </w:tcPr>
          <w:p w14:paraId="3BB2A045" w14:textId="1BF6A79A" w:rsidR="001F50EA" w:rsidRDefault="001F50EA" w:rsidP="007C1831">
            <w:pPr>
              <w:jc w:val="center"/>
            </w:pPr>
            <w:r>
              <w:rPr>
                <w:rFonts w:hint="eastAsia"/>
              </w:rPr>
              <w:t>弔慰金</w:t>
            </w:r>
          </w:p>
        </w:tc>
        <w:tc>
          <w:tcPr>
            <w:tcW w:w="708" w:type="dxa"/>
          </w:tcPr>
          <w:p w14:paraId="4EBB5D0B" w14:textId="62300FFF" w:rsidR="001F50EA" w:rsidRDefault="001F50EA" w:rsidP="00651FB9">
            <w:r>
              <w:rPr>
                <w:rFonts w:hint="eastAsia"/>
              </w:rPr>
              <w:t>弔辞</w:t>
            </w:r>
          </w:p>
        </w:tc>
        <w:tc>
          <w:tcPr>
            <w:tcW w:w="709" w:type="dxa"/>
          </w:tcPr>
          <w:p w14:paraId="04ED5102" w14:textId="101FAD89" w:rsidR="001F50EA" w:rsidRDefault="001F50EA" w:rsidP="00651FB9">
            <w:r>
              <w:rPr>
                <w:rFonts w:hint="eastAsia"/>
              </w:rPr>
              <w:t>弔電</w:t>
            </w:r>
          </w:p>
        </w:tc>
        <w:tc>
          <w:tcPr>
            <w:tcW w:w="992" w:type="dxa"/>
          </w:tcPr>
          <w:p w14:paraId="1F495D52" w14:textId="02194047" w:rsidR="001F50EA" w:rsidRPr="007C1831" w:rsidRDefault="001F50EA" w:rsidP="00651FB9">
            <w:pPr>
              <w:rPr>
                <w:szCs w:val="21"/>
              </w:rPr>
            </w:pPr>
            <w:r w:rsidRPr="007C1831">
              <w:rPr>
                <w:rFonts w:hint="eastAsia"/>
                <w:szCs w:val="21"/>
              </w:rPr>
              <w:t>生花等</w:t>
            </w:r>
          </w:p>
        </w:tc>
      </w:tr>
      <w:tr w:rsidR="001F50EA" w14:paraId="58ADFAF9" w14:textId="77777777" w:rsidTr="007C1831">
        <w:trPr>
          <w:trHeight w:val="285"/>
        </w:trPr>
        <w:tc>
          <w:tcPr>
            <w:tcW w:w="704" w:type="dxa"/>
            <w:vMerge w:val="restart"/>
          </w:tcPr>
          <w:p w14:paraId="4796FDE2" w14:textId="038BB4CD" w:rsidR="001F50EA" w:rsidRDefault="001F50EA" w:rsidP="00651FB9">
            <w:r>
              <w:rPr>
                <w:rFonts w:hint="eastAsia"/>
              </w:rPr>
              <w:t>現職</w:t>
            </w:r>
          </w:p>
        </w:tc>
        <w:tc>
          <w:tcPr>
            <w:tcW w:w="2835" w:type="dxa"/>
            <w:vMerge w:val="restart"/>
          </w:tcPr>
          <w:p w14:paraId="7A09CD3B" w14:textId="651356A1" w:rsidR="004F614E" w:rsidRDefault="001F50EA" w:rsidP="00651FB9">
            <w:r>
              <w:rPr>
                <w:rFonts w:hint="eastAsia"/>
              </w:rPr>
              <w:t>理事・監事・評議員</w:t>
            </w:r>
          </w:p>
          <w:p w14:paraId="253B1706" w14:textId="66EF0117" w:rsidR="004F614E" w:rsidRDefault="001F50EA" w:rsidP="00651FB9">
            <w:r>
              <w:rPr>
                <w:rFonts w:hint="eastAsia"/>
              </w:rPr>
              <w:t>生活相談員・第三者委員</w:t>
            </w:r>
          </w:p>
          <w:p w14:paraId="6951B536" w14:textId="7B6322CD" w:rsidR="001F50EA" w:rsidRPr="004F614E" w:rsidRDefault="004F614E" w:rsidP="00651FB9">
            <w:r>
              <w:rPr>
                <w:rFonts w:hint="eastAsia"/>
              </w:rPr>
              <w:t>職員</w:t>
            </w:r>
            <w:r>
              <w:rPr>
                <w:rFonts w:hint="eastAsia"/>
              </w:rPr>
              <w:t>(</w:t>
            </w:r>
            <w:r>
              <w:rPr>
                <w:rFonts w:hint="eastAsia"/>
              </w:rPr>
              <w:t>嘱託、臨時職員含む</w:t>
            </w:r>
            <w:r>
              <w:rPr>
                <w:rFonts w:hint="eastAsia"/>
              </w:rPr>
              <w:t>)</w:t>
            </w:r>
          </w:p>
        </w:tc>
        <w:tc>
          <w:tcPr>
            <w:tcW w:w="1843" w:type="dxa"/>
            <w:tcBorders>
              <w:bottom w:val="single" w:sz="4" w:space="0" w:color="auto"/>
            </w:tcBorders>
          </w:tcPr>
          <w:p w14:paraId="60D6217B" w14:textId="4BACEB1D" w:rsidR="001F50EA" w:rsidRPr="001F50EA" w:rsidRDefault="001F50EA" w:rsidP="001F50EA">
            <w:pPr>
              <w:jc w:val="left"/>
            </w:pPr>
            <w:r>
              <w:rPr>
                <w:rFonts w:hint="eastAsia"/>
              </w:rPr>
              <w:t>本人</w:t>
            </w:r>
          </w:p>
        </w:tc>
        <w:tc>
          <w:tcPr>
            <w:tcW w:w="1276" w:type="dxa"/>
            <w:tcBorders>
              <w:bottom w:val="single" w:sz="4" w:space="0" w:color="auto"/>
            </w:tcBorders>
            <w:vAlign w:val="center"/>
          </w:tcPr>
          <w:p w14:paraId="069692A2" w14:textId="6D5B40E9" w:rsidR="001F50EA" w:rsidRDefault="001F50EA" w:rsidP="002D0E9A">
            <w:pPr>
              <w:jc w:val="right"/>
            </w:pPr>
            <w:r>
              <w:rPr>
                <w:rFonts w:hint="eastAsia"/>
              </w:rPr>
              <w:t>20,000</w:t>
            </w:r>
            <w:r>
              <w:rPr>
                <w:rFonts w:hint="eastAsia"/>
              </w:rPr>
              <w:t>円</w:t>
            </w:r>
          </w:p>
        </w:tc>
        <w:tc>
          <w:tcPr>
            <w:tcW w:w="708" w:type="dxa"/>
            <w:tcBorders>
              <w:bottom w:val="single" w:sz="4" w:space="0" w:color="auto"/>
            </w:tcBorders>
            <w:vAlign w:val="center"/>
          </w:tcPr>
          <w:p w14:paraId="598407EC" w14:textId="487E7879" w:rsidR="001F50EA" w:rsidRDefault="001F50EA" w:rsidP="002D0E9A">
            <w:pPr>
              <w:jc w:val="center"/>
            </w:pPr>
            <w:r>
              <w:rPr>
                <w:rFonts w:hint="eastAsia"/>
              </w:rPr>
              <w:t>○</w:t>
            </w:r>
          </w:p>
        </w:tc>
        <w:tc>
          <w:tcPr>
            <w:tcW w:w="709" w:type="dxa"/>
            <w:tcBorders>
              <w:bottom w:val="single" w:sz="4" w:space="0" w:color="auto"/>
            </w:tcBorders>
            <w:vAlign w:val="center"/>
          </w:tcPr>
          <w:p w14:paraId="3930D5FB" w14:textId="6321EF62" w:rsidR="001F50EA" w:rsidRDefault="001F50EA" w:rsidP="002D0E9A">
            <w:pPr>
              <w:jc w:val="center"/>
            </w:pPr>
            <w:r>
              <w:rPr>
                <w:rFonts w:hint="eastAsia"/>
              </w:rPr>
              <w:t>○</w:t>
            </w:r>
          </w:p>
        </w:tc>
        <w:tc>
          <w:tcPr>
            <w:tcW w:w="992" w:type="dxa"/>
            <w:tcBorders>
              <w:bottom w:val="single" w:sz="4" w:space="0" w:color="auto"/>
            </w:tcBorders>
            <w:vAlign w:val="center"/>
          </w:tcPr>
          <w:p w14:paraId="218DD195" w14:textId="729EB873" w:rsidR="001F50EA" w:rsidRDefault="001F50EA" w:rsidP="002D0E9A">
            <w:pPr>
              <w:jc w:val="center"/>
            </w:pPr>
            <w:r>
              <w:rPr>
                <w:rFonts w:hint="eastAsia"/>
              </w:rPr>
              <w:t>○</w:t>
            </w:r>
          </w:p>
        </w:tc>
      </w:tr>
      <w:tr w:rsidR="001F50EA" w14:paraId="7EAC08B8" w14:textId="77777777" w:rsidTr="007C1831">
        <w:trPr>
          <w:trHeight w:val="1140"/>
        </w:trPr>
        <w:tc>
          <w:tcPr>
            <w:tcW w:w="704" w:type="dxa"/>
            <w:vMerge/>
            <w:tcBorders>
              <w:bottom w:val="single" w:sz="4" w:space="0" w:color="auto"/>
            </w:tcBorders>
          </w:tcPr>
          <w:p w14:paraId="0EC4C3D9" w14:textId="77777777" w:rsidR="001F50EA" w:rsidRDefault="001F50EA" w:rsidP="00651FB9"/>
        </w:tc>
        <w:tc>
          <w:tcPr>
            <w:tcW w:w="2835" w:type="dxa"/>
            <w:vMerge/>
            <w:tcBorders>
              <w:bottom w:val="single" w:sz="4" w:space="0" w:color="auto"/>
            </w:tcBorders>
          </w:tcPr>
          <w:p w14:paraId="2D9A17ED" w14:textId="77777777" w:rsidR="001F50EA" w:rsidRDefault="001F50EA" w:rsidP="00651FB9"/>
        </w:tc>
        <w:tc>
          <w:tcPr>
            <w:tcW w:w="1843" w:type="dxa"/>
            <w:tcBorders>
              <w:bottom w:val="single" w:sz="4" w:space="0" w:color="auto"/>
            </w:tcBorders>
          </w:tcPr>
          <w:p w14:paraId="0B94AC81" w14:textId="5576987B" w:rsidR="001F50EA" w:rsidRDefault="001F50EA" w:rsidP="00651FB9">
            <w:r>
              <w:rPr>
                <w:rFonts w:hint="eastAsia"/>
              </w:rPr>
              <w:t>配偶者、一親等血族、</w:t>
            </w:r>
            <w:r w:rsidRPr="001F50EA">
              <w:rPr>
                <w:rFonts w:hint="eastAsia"/>
                <w:szCs w:val="21"/>
              </w:rPr>
              <w:t>一親等姻族</w:t>
            </w:r>
            <w:r w:rsidRPr="004F614E">
              <w:rPr>
                <w:rFonts w:hint="eastAsia"/>
                <w:szCs w:val="21"/>
              </w:rPr>
              <w:t>(</w:t>
            </w:r>
            <w:r w:rsidRPr="004F614E">
              <w:rPr>
                <w:rFonts w:hint="eastAsia"/>
                <w:szCs w:val="21"/>
              </w:rPr>
              <w:t>同一生計</w:t>
            </w:r>
            <w:r w:rsidR="004F614E" w:rsidRPr="004F614E">
              <w:rPr>
                <w:rFonts w:hint="eastAsia"/>
                <w:szCs w:val="21"/>
              </w:rPr>
              <w:t>に限る</w:t>
            </w:r>
            <w:r w:rsidRPr="004F614E">
              <w:rPr>
                <w:rFonts w:hint="eastAsia"/>
                <w:szCs w:val="21"/>
              </w:rPr>
              <w:t>)</w:t>
            </w:r>
          </w:p>
        </w:tc>
        <w:tc>
          <w:tcPr>
            <w:tcW w:w="1276" w:type="dxa"/>
            <w:tcBorders>
              <w:bottom w:val="single" w:sz="4" w:space="0" w:color="auto"/>
            </w:tcBorders>
            <w:vAlign w:val="center"/>
          </w:tcPr>
          <w:p w14:paraId="61AA7653" w14:textId="713C1271" w:rsidR="001F50EA" w:rsidRDefault="001F50EA" w:rsidP="002D0E9A">
            <w:pPr>
              <w:jc w:val="right"/>
            </w:pPr>
            <w:r>
              <w:rPr>
                <w:rFonts w:hint="eastAsia"/>
              </w:rPr>
              <w:t>10,000</w:t>
            </w:r>
            <w:r>
              <w:rPr>
                <w:rFonts w:hint="eastAsia"/>
              </w:rPr>
              <w:t>円</w:t>
            </w:r>
          </w:p>
        </w:tc>
        <w:tc>
          <w:tcPr>
            <w:tcW w:w="708" w:type="dxa"/>
            <w:tcBorders>
              <w:bottom w:val="single" w:sz="4" w:space="0" w:color="auto"/>
            </w:tcBorders>
            <w:vAlign w:val="center"/>
          </w:tcPr>
          <w:p w14:paraId="638A4776" w14:textId="2D8F6B13" w:rsidR="002D0E9A" w:rsidRDefault="002D0E9A" w:rsidP="002D0E9A">
            <w:pPr>
              <w:jc w:val="center"/>
            </w:pPr>
            <w:r>
              <w:rPr>
                <w:rFonts w:hint="eastAsia"/>
              </w:rPr>
              <w:t>－</w:t>
            </w:r>
          </w:p>
        </w:tc>
        <w:tc>
          <w:tcPr>
            <w:tcW w:w="709" w:type="dxa"/>
            <w:tcBorders>
              <w:bottom w:val="single" w:sz="4" w:space="0" w:color="auto"/>
            </w:tcBorders>
            <w:vAlign w:val="center"/>
          </w:tcPr>
          <w:p w14:paraId="4AE456A1" w14:textId="3BEE5E99" w:rsidR="001F50EA" w:rsidRDefault="001F50EA" w:rsidP="002D0E9A">
            <w:pPr>
              <w:jc w:val="center"/>
            </w:pPr>
            <w:r>
              <w:rPr>
                <w:rFonts w:hint="eastAsia"/>
              </w:rPr>
              <w:t>○</w:t>
            </w:r>
          </w:p>
        </w:tc>
        <w:tc>
          <w:tcPr>
            <w:tcW w:w="992" w:type="dxa"/>
            <w:tcBorders>
              <w:bottom w:val="single" w:sz="4" w:space="0" w:color="auto"/>
            </w:tcBorders>
            <w:vAlign w:val="center"/>
          </w:tcPr>
          <w:p w14:paraId="34DC3362" w14:textId="228FC305" w:rsidR="001F50EA" w:rsidRDefault="001F50EA" w:rsidP="002D0E9A">
            <w:pPr>
              <w:jc w:val="center"/>
            </w:pPr>
            <w:r>
              <w:rPr>
                <w:rFonts w:hint="eastAsia"/>
              </w:rPr>
              <w:t>○</w:t>
            </w:r>
          </w:p>
        </w:tc>
      </w:tr>
      <w:tr w:rsidR="001F50EA" w14:paraId="14477D17" w14:textId="77777777" w:rsidTr="00E53714">
        <w:trPr>
          <w:trHeight w:val="360"/>
        </w:trPr>
        <w:tc>
          <w:tcPr>
            <w:tcW w:w="704" w:type="dxa"/>
            <w:tcBorders>
              <w:bottom w:val="single" w:sz="4" w:space="0" w:color="auto"/>
            </w:tcBorders>
          </w:tcPr>
          <w:p w14:paraId="7270AA4A" w14:textId="0E9CEBE6" w:rsidR="001F50EA" w:rsidRDefault="00E53714" w:rsidP="00651FB9">
            <w:r>
              <w:rPr>
                <w:rFonts w:hint="eastAsia"/>
              </w:rPr>
              <w:t>元職</w:t>
            </w:r>
          </w:p>
        </w:tc>
        <w:tc>
          <w:tcPr>
            <w:tcW w:w="4678" w:type="dxa"/>
            <w:gridSpan w:val="2"/>
            <w:tcBorders>
              <w:bottom w:val="single" w:sz="4" w:space="0" w:color="auto"/>
            </w:tcBorders>
          </w:tcPr>
          <w:p w14:paraId="7E8A6863" w14:textId="1FAEC3DE" w:rsidR="001F50EA" w:rsidRDefault="00E53714" w:rsidP="00AF6967">
            <w:r>
              <w:rPr>
                <w:rFonts w:hint="eastAsia"/>
              </w:rPr>
              <w:t>会長・副会長</w:t>
            </w:r>
          </w:p>
        </w:tc>
        <w:tc>
          <w:tcPr>
            <w:tcW w:w="1276" w:type="dxa"/>
            <w:tcBorders>
              <w:bottom w:val="single" w:sz="4" w:space="0" w:color="auto"/>
            </w:tcBorders>
            <w:vAlign w:val="center"/>
          </w:tcPr>
          <w:p w14:paraId="60637E81" w14:textId="1DCE209F" w:rsidR="001F50EA" w:rsidRDefault="00E53714" w:rsidP="002D0E9A">
            <w:pPr>
              <w:jc w:val="right"/>
            </w:pPr>
            <w:r>
              <w:rPr>
                <w:rFonts w:hint="eastAsia"/>
              </w:rPr>
              <w:t>10,000</w:t>
            </w:r>
            <w:r>
              <w:rPr>
                <w:rFonts w:hint="eastAsia"/>
              </w:rPr>
              <w:t>円</w:t>
            </w:r>
          </w:p>
        </w:tc>
        <w:tc>
          <w:tcPr>
            <w:tcW w:w="708" w:type="dxa"/>
            <w:tcBorders>
              <w:bottom w:val="single" w:sz="4" w:space="0" w:color="auto"/>
            </w:tcBorders>
            <w:vAlign w:val="center"/>
          </w:tcPr>
          <w:p w14:paraId="63F90436" w14:textId="56C8CDFB" w:rsidR="001F50EA" w:rsidRDefault="002D0E9A" w:rsidP="002D0E9A">
            <w:pPr>
              <w:jc w:val="center"/>
            </w:pPr>
            <w:r>
              <w:rPr>
                <w:rFonts w:hint="eastAsia"/>
              </w:rPr>
              <w:t>－</w:t>
            </w:r>
          </w:p>
        </w:tc>
        <w:tc>
          <w:tcPr>
            <w:tcW w:w="709" w:type="dxa"/>
            <w:tcBorders>
              <w:bottom w:val="single" w:sz="4" w:space="0" w:color="auto"/>
            </w:tcBorders>
            <w:vAlign w:val="center"/>
          </w:tcPr>
          <w:p w14:paraId="6323744A" w14:textId="6BDD3107" w:rsidR="001F50EA" w:rsidRDefault="00E53714" w:rsidP="002D0E9A">
            <w:pPr>
              <w:jc w:val="center"/>
            </w:pPr>
            <w:r>
              <w:rPr>
                <w:rFonts w:hint="eastAsia"/>
              </w:rPr>
              <w:t>○</w:t>
            </w:r>
          </w:p>
        </w:tc>
        <w:tc>
          <w:tcPr>
            <w:tcW w:w="992" w:type="dxa"/>
            <w:tcBorders>
              <w:bottom w:val="single" w:sz="4" w:space="0" w:color="auto"/>
            </w:tcBorders>
            <w:vAlign w:val="center"/>
          </w:tcPr>
          <w:p w14:paraId="62313191" w14:textId="409E6B96" w:rsidR="001F50EA" w:rsidRDefault="002D0E9A" w:rsidP="002D0E9A">
            <w:pPr>
              <w:jc w:val="center"/>
            </w:pPr>
            <w:r>
              <w:rPr>
                <w:rFonts w:hint="eastAsia"/>
              </w:rPr>
              <w:t>－</w:t>
            </w:r>
          </w:p>
        </w:tc>
      </w:tr>
      <w:tr w:rsidR="00E53714" w14:paraId="1EF5C84E" w14:textId="77777777" w:rsidTr="00E53714">
        <w:trPr>
          <w:trHeight w:val="271"/>
        </w:trPr>
        <w:tc>
          <w:tcPr>
            <w:tcW w:w="704" w:type="dxa"/>
            <w:tcBorders>
              <w:bottom w:val="single" w:sz="4" w:space="0" w:color="auto"/>
            </w:tcBorders>
          </w:tcPr>
          <w:p w14:paraId="0E29B348" w14:textId="3C2D7DAF" w:rsidR="00E53714" w:rsidRDefault="00E53714" w:rsidP="00651FB9">
            <w:r>
              <w:rPr>
                <w:rFonts w:hint="eastAsia"/>
              </w:rPr>
              <w:t>元職</w:t>
            </w:r>
          </w:p>
        </w:tc>
        <w:tc>
          <w:tcPr>
            <w:tcW w:w="4678" w:type="dxa"/>
            <w:gridSpan w:val="2"/>
            <w:tcBorders>
              <w:bottom w:val="single" w:sz="4" w:space="0" w:color="auto"/>
            </w:tcBorders>
          </w:tcPr>
          <w:p w14:paraId="70CF8860" w14:textId="4E59F8C1" w:rsidR="00E53714" w:rsidRDefault="00E53714" w:rsidP="00AF6967">
            <w:r w:rsidRPr="002D0E9A">
              <w:rPr>
                <w:rFonts w:hint="eastAsia"/>
                <w:sz w:val="20"/>
                <w:szCs w:val="20"/>
              </w:rPr>
              <w:t>理事・監事・評議員・生活相談員・第三者委員</w:t>
            </w:r>
          </w:p>
        </w:tc>
        <w:tc>
          <w:tcPr>
            <w:tcW w:w="1276" w:type="dxa"/>
            <w:tcBorders>
              <w:bottom w:val="single" w:sz="4" w:space="0" w:color="auto"/>
            </w:tcBorders>
            <w:vAlign w:val="center"/>
          </w:tcPr>
          <w:p w14:paraId="64AFC60E" w14:textId="0ED57FB1" w:rsidR="00E53714" w:rsidRDefault="00E53714" w:rsidP="00E53714">
            <w:pPr>
              <w:jc w:val="center"/>
            </w:pPr>
            <w:r>
              <w:rPr>
                <w:rFonts w:hint="eastAsia"/>
              </w:rPr>
              <w:t>－</w:t>
            </w:r>
          </w:p>
        </w:tc>
        <w:tc>
          <w:tcPr>
            <w:tcW w:w="708" w:type="dxa"/>
            <w:tcBorders>
              <w:bottom w:val="single" w:sz="4" w:space="0" w:color="auto"/>
            </w:tcBorders>
            <w:vAlign w:val="center"/>
          </w:tcPr>
          <w:p w14:paraId="464DF89A" w14:textId="04ABEE58" w:rsidR="00E53714" w:rsidRDefault="00E53714" w:rsidP="002D0E9A">
            <w:pPr>
              <w:jc w:val="center"/>
            </w:pPr>
            <w:r>
              <w:rPr>
                <w:rFonts w:hint="eastAsia"/>
              </w:rPr>
              <w:t>－</w:t>
            </w:r>
          </w:p>
        </w:tc>
        <w:tc>
          <w:tcPr>
            <w:tcW w:w="709" w:type="dxa"/>
            <w:tcBorders>
              <w:bottom w:val="single" w:sz="4" w:space="0" w:color="auto"/>
            </w:tcBorders>
            <w:vAlign w:val="center"/>
          </w:tcPr>
          <w:p w14:paraId="38470CE7" w14:textId="0933C60A" w:rsidR="00E53714" w:rsidRDefault="00E53714" w:rsidP="002D0E9A">
            <w:pPr>
              <w:jc w:val="center"/>
            </w:pPr>
            <w:r>
              <w:rPr>
                <w:rFonts w:hint="eastAsia"/>
              </w:rPr>
              <w:t>○</w:t>
            </w:r>
          </w:p>
        </w:tc>
        <w:tc>
          <w:tcPr>
            <w:tcW w:w="992" w:type="dxa"/>
            <w:tcBorders>
              <w:bottom w:val="single" w:sz="4" w:space="0" w:color="auto"/>
            </w:tcBorders>
            <w:vAlign w:val="center"/>
          </w:tcPr>
          <w:p w14:paraId="18C6D568" w14:textId="1538F684" w:rsidR="00E53714" w:rsidRDefault="00E53714" w:rsidP="002D0E9A">
            <w:pPr>
              <w:jc w:val="center"/>
            </w:pPr>
            <w:r>
              <w:rPr>
                <w:rFonts w:hint="eastAsia"/>
              </w:rPr>
              <w:t>－</w:t>
            </w:r>
          </w:p>
        </w:tc>
      </w:tr>
      <w:tr w:rsidR="00E53714" w14:paraId="5691B08E" w14:textId="77777777" w:rsidTr="00E53714">
        <w:trPr>
          <w:trHeight w:val="70"/>
        </w:trPr>
        <w:tc>
          <w:tcPr>
            <w:tcW w:w="704" w:type="dxa"/>
            <w:tcBorders>
              <w:bottom w:val="single" w:sz="4" w:space="0" w:color="auto"/>
            </w:tcBorders>
          </w:tcPr>
          <w:p w14:paraId="623F9473" w14:textId="21149CC7" w:rsidR="00E53714" w:rsidRDefault="00E53714" w:rsidP="00651FB9">
            <w:r>
              <w:rPr>
                <w:rFonts w:hint="eastAsia"/>
              </w:rPr>
              <w:t>現職</w:t>
            </w:r>
          </w:p>
        </w:tc>
        <w:tc>
          <w:tcPr>
            <w:tcW w:w="4678" w:type="dxa"/>
            <w:gridSpan w:val="2"/>
            <w:tcBorders>
              <w:bottom w:val="single" w:sz="4" w:space="0" w:color="auto"/>
            </w:tcBorders>
          </w:tcPr>
          <w:p w14:paraId="3C2EF09F" w14:textId="3B4BA536" w:rsidR="00E53714" w:rsidRDefault="00E53714" w:rsidP="00AF6967">
            <w:r>
              <w:rPr>
                <w:rFonts w:hint="eastAsia"/>
              </w:rPr>
              <w:t>地区福祉推進委員長</w:t>
            </w:r>
          </w:p>
        </w:tc>
        <w:tc>
          <w:tcPr>
            <w:tcW w:w="1276" w:type="dxa"/>
            <w:tcBorders>
              <w:bottom w:val="single" w:sz="4" w:space="0" w:color="auto"/>
            </w:tcBorders>
            <w:vAlign w:val="center"/>
          </w:tcPr>
          <w:p w14:paraId="6FD1CC5D" w14:textId="0A0FFE1C" w:rsidR="00E53714" w:rsidRDefault="00E53714" w:rsidP="002D0E9A">
            <w:pPr>
              <w:jc w:val="right"/>
            </w:pPr>
            <w:r>
              <w:rPr>
                <w:rFonts w:hint="eastAsia"/>
              </w:rPr>
              <w:t>10,000</w:t>
            </w:r>
            <w:r>
              <w:rPr>
                <w:rFonts w:hint="eastAsia"/>
              </w:rPr>
              <w:t>円</w:t>
            </w:r>
          </w:p>
        </w:tc>
        <w:tc>
          <w:tcPr>
            <w:tcW w:w="708" w:type="dxa"/>
            <w:tcBorders>
              <w:bottom w:val="single" w:sz="4" w:space="0" w:color="auto"/>
            </w:tcBorders>
            <w:vAlign w:val="center"/>
          </w:tcPr>
          <w:p w14:paraId="5E9A0C5C" w14:textId="2BE6999C" w:rsidR="00E53714" w:rsidRDefault="00E53714" w:rsidP="002D0E9A">
            <w:pPr>
              <w:jc w:val="center"/>
            </w:pPr>
            <w:r>
              <w:rPr>
                <w:rFonts w:hint="eastAsia"/>
              </w:rPr>
              <w:t>－</w:t>
            </w:r>
          </w:p>
        </w:tc>
        <w:tc>
          <w:tcPr>
            <w:tcW w:w="709" w:type="dxa"/>
            <w:tcBorders>
              <w:bottom w:val="single" w:sz="4" w:space="0" w:color="auto"/>
            </w:tcBorders>
            <w:vAlign w:val="center"/>
          </w:tcPr>
          <w:p w14:paraId="56D919EF" w14:textId="1E7C5CC6" w:rsidR="00E53714" w:rsidRDefault="00E53714" w:rsidP="002D0E9A">
            <w:pPr>
              <w:jc w:val="center"/>
            </w:pPr>
            <w:r>
              <w:rPr>
                <w:rFonts w:hint="eastAsia"/>
              </w:rPr>
              <w:t>○</w:t>
            </w:r>
          </w:p>
        </w:tc>
        <w:tc>
          <w:tcPr>
            <w:tcW w:w="992" w:type="dxa"/>
            <w:tcBorders>
              <w:bottom w:val="single" w:sz="4" w:space="0" w:color="auto"/>
            </w:tcBorders>
            <w:vAlign w:val="center"/>
          </w:tcPr>
          <w:p w14:paraId="61C4D0F8" w14:textId="7E9BFD6C" w:rsidR="00E53714" w:rsidRDefault="00E53714" w:rsidP="002D0E9A">
            <w:pPr>
              <w:jc w:val="center"/>
            </w:pPr>
            <w:r>
              <w:rPr>
                <w:rFonts w:hint="eastAsia"/>
              </w:rPr>
              <w:t>－</w:t>
            </w:r>
          </w:p>
        </w:tc>
      </w:tr>
      <w:tr w:rsidR="001F50EA" w14:paraId="2B66EE59" w14:textId="77777777" w:rsidTr="007C1831">
        <w:trPr>
          <w:trHeight w:val="303"/>
        </w:trPr>
        <w:tc>
          <w:tcPr>
            <w:tcW w:w="704" w:type="dxa"/>
          </w:tcPr>
          <w:p w14:paraId="29FD6D46" w14:textId="26B01F40" w:rsidR="001F50EA" w:rsidRDefault="001F50EA" w:rsidP="00651FB9">
            <w:r>
              <w:rPr>
                <w:rFonts w:hint="eastAsia"/>
              </w:rPr>
              <w:t>現職</w:t>
            </w:r>
          </w:p>
        </w:tc>
        <w:tc>
          <w:tcPr>
            <w:tcW w:w="4678" w:type="dxa"/>
            <w:gridSpan w:val="2"/>
          </w:tcPr>
          <w:p w14:paraId="2D42881D" w14:textId="4591ECBD" w:rsidR="001F50EA" w:rsidRDefault="001F50EA" w:rsidP="00AF6967">
            <w:r>
              <w:rPr>
                <w:rFonts w:hint="eastAsia"/>
              </w:rPr>
              <w:t>民生委員・児童委員</w:t>
            </w:r>
          </w:p>
        </w:tc>
        <w:tc>
          <w:tcPr>
            <w:tcW w:w="1276" w:type="dxa"/>
            <w:vAlign w:val="center"/>
          </w:tcPr>
          <w:p w14:paraId="4B93B3E5" w14:textId="644F0B75" w:rsidR="001F50EA" w:rsidRDefault="002D0E9A" w:rsidP="002D0E9A">
            <w:pPr>
              <w:jc w:val="right"/>
            </w:pPr>
            <w:r>
              <w:rPr>
                <w:rFonts w:hint="eastAsia"/>
              </w:rPr>
              <w:t>10,000</w:t>
            </w:r>
            <w:r>
              <w:rPr>
                <w:rFonts w:hint="eastAsia"/>
              </w:rPr>
              <w:t>円</w:t>
            </w:r>
          </w:p>
        </w:tc>
        <w:tc>
          <w:tcPr>
            <w:tcW w:w="708" w:type="dxa"/>
            <w:vAlign w:val="center"/>
          </w:tcPr>
          <w:p w14:paraId="7C694702" w14:textId="260D1ABD" w:rsidR="001F50EA" w:rsidRDefault="002D0E9A" w:rsidP="002D0E9A">
            <w:pPr>
              <w:jc w:val="center"/>
            </w:pPr>
            <w:r>
              <w:rPr>
                <w:rFonts w:hint="eastAsia"/>
              </w:rPr>
              <w:t>－</w:t>
            </w:r>
          </w:p>
        </w:tc>
        <w:tc>
          <w:tcPr>
            <w:tcW w:w="709" w:type="dxa"/>
            <w:vAlign w:val="center"/>
          </w:tcPr>
          <w:p w14:paraId="6DD60A5D" w14:textId="7C3A9044" w:rsidR="001F50EA" w:rsidRDefault="002D0E9A" w:rsidP="002D0E9A">
            <w:pPr>
              <w:jc w:val="center"/>
            </w:pPr>
            <w:r>
              <w:rPr>
                <w:rFonts w:hint="eastAsia"/>
              </w:rPr>
              <w:t>○</w:t>
            </w:r>
          </w:p>
        </w:tc>
        <w:tc>
          <w:tcPr>
            <w:tcW w:w="992" w:type="dxa"/>
            <w:vAlign w:val="center"/>
          </w:tcPr>
          <w:p w14:paraId="47588EB1" w14:textId="6811FE7A" w:rsidR="001F50EA" w:rsidRDefault="002D0E9A" w:rsidP="002D0E9A">
            <w:pPr>
              <w:jc w:val="center"/>
            </w:pPr>
            <w:r>
              <w:rPr>
                <w:rFonts w:hint="eastAsia"/>
              </w:rPr>
              <w:t>－</w:t>
            </w:r>
          </w:p>
        </w:tc>
      </w:tr>
    </w:tbl>
    <w:p w14:paraId="30C43A14" w14:textId="4FE2DDDD" w:rsidR="002D0E9A" w:rsidRDefault="002D0E9A" w:rsidP="002D0E9A">
      <w:pPr>
        <w:wordWrap w:val="0"/>
        <w:jc w:val="right"/>
      </w:pPr>
      <w:r>
        <w:rPr>
          <w:rFonts w:hint="eastAsia"/>
        </w:rPr>
        <w:t>※生花等は概ね</w:t>
      </w:r>
      <w:r>
        <w:rPr>
          <w:rFonts w:hint="eastAsia"/>
        </w:rPr>
        <w:t>20,000</w:t>
      </w:r>
      <w:r>
        <w:rPr>
          <w:rFonts w:hint="eastAsia"/>
        </w:rPr>
        <w:t xml:space="preserve">円程度　</w:t>
      </w:r>
    </w:p>
    <w:p w14:paraId="7DDA84CD" w14:textId="4F7CCE74" w:rsidR="004D2418" w:rsidRDefault="002D0E9A" w:rsidP="00651FB9">
      <w:r>
        <w:rPr>
          <w:rFonts w:hint="eastAsia"/>
        </w:rPr>
        <w:t>第３</w:t>
      </w:r>
      <w:r w:rsidR="004A214D">
        <w:rPr>
          <w:rFonts w:hint="eastAsia"/>
        </w:rPr>
        <w:t xml:space="preserve">　その他</w:t>
      </w:r>
    </w:p>
    <w:tbl>
      <w:tblPr>
        <w:tblStyle w:val="a5"/>
        <w:tblW w:w="9067" w:type="dxa"/>
        <w:tblLook w:val="04A0" w:firstRow="1" w:lastRow="0" w:firstColumn="1" w:lastColumn="0" w:noHBand="0" w:noVBand="1"/>
      </w:tblPr>
      <w:tblGrid>
        <w:gridCol w:w="988"/>
        <w:gridCol w:w="6237"/>
        <w:gridCol w:w="1842"/>
      </w:tblGrid>
      <w:tr w:rsidR="002D0E9A" w14:paraId="111579FA" w14:textId="77777777" w:rsidTr="007C1831">
        <w:tc>
          <w:tcPr>
            <w:tcW w:w="988" w:type="dxa"/>
          </w:tcPr>
          <w:p w14:paraId="0B37D405" w14:textId="40D1230A" w:rsidR="002D0E9A" w:rsidRDefault="002D0E9A" w:rsidP="004A214D">
            <w:pPr>
              <w:jc w:val="center"/>
            </w:pPr>
            <w:r>
              <w:rPr>
                <w:rFonts w:hint="eastAsia"/>
              </w:rPr>
              <w:t>区分</w:t>
            </w:r>
          </w:p>
        </w:tc>
        <w:tc>
          <w:tcPr>
            <w:tcW w:w="6237" w:type="dxa"/>
          </w:tcPr>
          <w:p w14:paraId="77CD79FD" w14:textId="2F41F076" w:rsidR="002D0E9A" w:rsidRDefault="002D0E9A" w:rsidP="004A214D">
            <w:pPr>
              <w:jc w:val="center"/>
            </w:pPr>
            <w:r>
              <w:rPr>
                <w:rFonts w:hint="eastAsia"/>
              </w:rPr>
              <w:t>対</w:t>
            </w:r>
            <w:r w:rsidR="004A214D">
              <w:rPr>
                <w:rFonts w:hint="eastAsia"/>
              </w:rPr>
              <w:t xml:space="preserve">　</w:t>
            </w:r>
            <w:r>
              <w:rPr>
                <w:rFonts w:hint="eastAsia"/>
              </w:rPr>
              <w:t>象</w:t>
            </w:r>
          </w:p>
        </w:tc>
        <w:tc>
          <w:tcPr>
            <w:tcW w:w="1842" w:type="dxa"/>
          </w:tcPr>
          <w:p w14:paraId="20CDC544" w14:textId="659C5F76" w:rsidR="002D0E9A" w:rsidRDefault="004A214D" w:rsidP="004A214D">
            <w:pPr>
              <w:jc w:val="center"/>
            </w:pPr>
            <w:r>
              <w:rPr>
                <w:rFonts w:hint="eastAsia"/>
              </w:rPr>
              <w:t>金額等</w:t>
            </w:r>
          </w:p>
        </w:tc>
      </w:tr>
      <w:tr w:rsidR="004A214D" w14:paraId="69F732D0" w14:textId="77777777" w:rsidTr="007C1831">
        <w:tc>
          <w:tcPr>
            <w:tcW w:w="988" w:type="dxa"/>
          </w:tcPr>
          <w:p w14:paraId="7FF52F1A" w14:textId="2DAD9DD1" w:rsidR="004A214D" w:rsidRDefault="004A214D" w:rsidP="00651FB9">
            <w:r>
              <w:rPr>
                <w:rFonts w:hint="eastAsia"/>
              </w:rPr>
              <w:t>見舞金</w:t>
            </w:r>
          </w:p>
        </w:tc>
        <w:tc>
          <w:tcPr>
            <w:tcW w:w="6237" w:type="dxa"/>
          </w:tcPr>
          <w:p w14:paraId="7C1CFCFD" w14:textId="56DE1982" w:rsidR="004A214D" w:rsidRDefault="004A214D" w:rsidP="00651FB9">
            <w:r>
              <w:rPr>
                <w:rFonts w:hint="eastAsia"/>
              </w:rPr>
              <w:t>災害・事故等に対する見舞に係る経費</w:t>
            </w:r>
          </w:p>
        </w:tc>
        <w:tc>
          <w:tcPr>
            <w:tcW w:w="1842" w:type="dxa"/>
            <w:vMerge w:val="restart"/>
            <w:vAlign w:val="center"/>
          </w:tcPr>
          <w:p w14:paraId="7F22828C" w14:textId="28DD9DB2" w:rsidR="004A214D" w:rsidRDefault="004A214D" w:rsidP="007C1831">
            <w:r>
              <w:rPr>
                <w:rFonts w:hint="eastAsia"/>
              </w:rPr>
              <w:t>社会通念上妥当と認められる額</w:t>
            </w:r>
          </w:p>
        </w:tc>
      </w:tr>
      <w:tr w:rsidR="004A214D" w14:paraId="7FF323E4" w14:textId="77777777" w:rsidTr="007C1831">
        <w:tc>
          <w:tcPr>
            <w:tcW w:w="988" w:type="dxa"/>
          </w:tcPr>
          <w:p w14:paraId="4B653C70" w14:textId="53DCDDAB" w:rsidR="004A214D" w:rsidRDefault="004A214D" w:rsidP="00651FB9">
            <w:r>
              <w:rPr>
                <w:rFonts w:hint="eastAsia"/>
              </w:rPr>
              <w:t>渉外</w:t>
            </w:r>
          </w:p>
        </w:tc>
        <w:tc>
          <w:tcPr>
            <w:tcW w:w="6237" w:type="dxa"/>
          </w:tcPr>
          <w:p w14:paraId="05CC7D97" w14:textId="61E03ECA" w:rsidR="004A214D" w:rsidRDefault="004A214D" w:rsidP="00651FB9">
            <w:r>
              <w:rPr>
                <w:rFonts w:hint="eastAsia"/>
              </w:rPr>
              <w:t>外部機関との交渉、交際に必要な土産等の購入や情報収集のための懇談会等に係る経費</w:t>
            </w:r>
          </w:p>
        </w:tc>
        <w:tc>
          <w:tcPr>
            <w:tcW w:w="1842" w:type="dxa"/>
            <w:vMerge/>
          </w:tcPr>
          <w:p w14:paraId="10FAC8B9" w14:textId="77777777" w:rsidR="004A214D" w:rsidRDefault="004A214D" w:rsidP="00651FB9"/>
        </w:tc>
      </w:tr>
      <w:tr w:rsidR="004A214D" w14:paraId="684BCC5D" w14:textId="77777777" w:rsidTr="007C1831">
        <w:tc>
          <w:tcPr>
            <w:tcW w:w="988" w:type="dxa"/>
          </w:tcPr>
          <w:p w14:paraId="2DB4D4FF" w14:textId="6F097AD1" w:rsidR="004A214D" w:rsidRDefault="004A214D" w:rsidP="00651FB9">
            <w:r>
              <w:rPr>
                <w:rFonts w:hint="eastAsia"/>
              </w:rPr>
              <w:t>その他</w:t>
            </w:r>
          </w:p>
        </w:tc>
        <w:tc>
          <w:tcPr>
            <w:tcW w:w="6237" w:type="dxa"/>
          </w:tcPr>
          <w:p w14:paraId="0D5BF529" w14:textId="6CA2EB46" w:rsidR="004A214D" w:rsidRDefault="004A214D" w:rsidP="00651FB9">
            <w:r>
              <w:rPr>
                <w:rFonts w:hint="eastAsia"/>
              </w:rPr>
              <w:t>本会の運営上、会長が特に支出する必要があると認めるもの</w:t>
            </w:r>
          </w:p>
        </w:tc>
        <w:tc>
          <w:tcPr>
            <w:tcW w:w="1842" w:type="dxa"/>
            <w:vMerge/>
          </w:tcPr>
          <w:p w14:paraId="1BD8D40E" w14:textId="77777777" w:rsidR="004A214D" w:rsidRDefault="004A214D" w:rsidP="00651FB9"/>
        </w:tc>
      </w:tr>
    </w:tbl>
    <w:p w14:paraId="0F326B53" w14:textId="1C4C09DC" w:rsidR="002311D1" w:rsidRPr="003D7F2B" w:rsidRDefault="002311D1" w:rsidP="003D7F2B"/>
    <w:sectPr w:rsidR="002311D1" w:rsidRPr="003D7F2B" w:rsidSect="007C1831">
      <w:headerReference w:type="default" r:id="rId7"/>
      <w:pgSz w:w="11906" w:h="16838" w:code="9"/>
      <w:pgMar w:top="1134" w:right="1418" w:bottom="1134" w:left="1418" w:header="851" w:footer="992" w:gutter="0"/>
      <w:cols w:space="425"/>
      <w:docGrid w:type="linesAndChar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A830" w14:textId="77777777" w:rsidR="0003765D" w:rsidRDefault="0003765D" w:rsidP="00E264EF">
      <w:r>
        <w:separator/>
      </w:r>
    </w:p>
  </w:endnote>
  <w:endnote w:type="continuationSeparator" w:id="0">
    <w:p w14:paraId="35E93328" w14:textId="77777777" w:rsidR="0003765D" w:rsidRDefault="0003765D" w:rsidP="00E2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7031" w14:textId="77777777" w:rsidR="0003765D" w:rsidRDefault="0003765D" w:rsidP="00E264EF">
      <w:r>
        <w:separator/>
      </w:r>
    </w:p>
  </w:footnote>
  <w:footnote w:type="continuationSeparator" w:id="0">
    <w:p w14:paraId="199B0846" w14:textId="77777777" w:rsidR="0003765D" w:rsidRDefault="0003765D" w:rsidP="00E26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892F" w14:textId="523323BD" w:rsidR="00E264EF" w:rsidRPr="006F5C21" w:rsidRDefault="00E264EF" w:rsidP="005207B3">
    <w:pPr>
      <w:pStyle w:val="a6"/>
      <w:ind w:right="1055"/>
      <w:rPr>
        <w:rFonts w:asciiTheme="majorEastAsia" w:eastAsiaTheme="majorEastAsia" w:hAnsiTheme="majorEastAsi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2F"/>
    <w:rsid w:val="0001132E"/>
    <w:rsid w:val="00016FBD"/>
    <w:rsid w:val="000218C6"/>
    <w:rsid w:val="00030135"/>
    <w:rsid w:val="0003765D"/>
    <w:rsid w:val="00067B57"/>
    <w:rsid w:val="000756B3"/>
    <w:rsid w:val="0009312A"/>
    <w:rsid w:val="00093684"/>
    <w:rsid w:val="000A1EAB"/>
    <w:rsid w:val="000B76A3"/>
    <w:rsid w:val="000D1C27"/>
    <w:rsid w:val="000D7B85"/>
    <w:rsid w:val="000E76E7"/>
    <w:rsid w:val="000F1240"/>
    <w:rsid w:val="00106289"/>
    <w:rsid w:val="00111747"/>
    <w:rsid w:val="00123A2F"/>
    <w:rsid w:val="001426AF"/>
    <w:rsid w:val="001624FC"/>
    <w:rsid w:val="00173342"/>
    <w:rsid w:val="00173707"/>
    <w:rsid w:val="0017587E"/>
    <w:rsid w:val="001C4708"/>
    <w:rsid w:val="001C7389"/>
    <w:rsid w:val="001D0FF4"/>
    <w:rsid w:val="001F035D"/>
    <w:rsid w:val="001F045B"/>
    <w:rsid w:val="001F2066"/>
    <w:rsid w:val="001F50EA"/>
    <w:rsid w:val="002311D1"/>
    <w:rsid w:val="002333F7"/>
    <w:rsid w:val="002879B8"/>
    <w:rsid w:val="00297221"/>
    <w:rsid w:val="002A3B8F"/>
    <w:rsid w:val="002D0E9A"/>
    <w:rsid w:val="002E0613"/>
    <w:rsid w:val="002E1BE5"/>
    <w:rsid w:val="002F1684"/>
    <w:rsid w:val="002F445B"/>
    <w:rsid w:val="00306D05"/>
    <w:rsid w:val="00310861"/>
    <w:rsid w:val="00352669"/>
    <w:rsid w:val="003A31E2"/>
    <w:rsid w:val="003A6E2D"/>
    <w:rsid w:val="003D1AF2"/>
    <w:rsid w:val="003D3068"/>
    <w:rsid w:val="003D7F2B"/>
    <w:rsid w:val="0040197C"/>
    <w:rsid w:val="00401FE5"/>
    <w:rsid w:val="00426686"/>
    <w:rsid w:val="0045756D"/>
    <w:rsid w:val="004A214D"/>
    <w:rsid w:val="004D2418"/>
    <w:rsid w:val="004D291E"/>
    <w:rsid w:val="004D36F1"/>
    <w:rsid w:val="004F614E"/>
    <w:rsid w:val="00515843"/>
    <w:rsid w:val="005207B3"/>
    <w:rsid w:val="0055673A"/>
    <w:rsid w:val="005E12CA"/>
    <w:rsid w:val="0063655F"/>
    <w:rsid w:val="00651FB9"/>
    <w:rsid w:val="00656A58"/>
    <w:rsid w:val="00672170"/>
    <w:rsid w:val="00690F5D"/>
    <w:rsid w:val="00697D20"/>
    <w:rsid w:val="006D059E"/>
    <w:rsid w:val="006E72FF"/>
    <w:rsid w:val="006F5C21"/>
    <w:rsid w:val="007157E7"/>
    <w:rsid w:val="0072473A"/>
    <w:rsid w:val="00746A43"/>
    <w:rsid w:val="007740F9"/>
    <w:rsid w:val="00791AC5"/>
    <w:rsid w:val="00795B69"/>
    <w:rsid w:val="007B67F0"/>
    <w:rsid w:val="007C1831"/>
    <w:rsid w:val="007F2BFA"/>
    <w:rsid w:val="008365E3"/>
    <w:rsid w:val="00843740"/>
    <w:rsid w:val="00846EBA"/>
    <w:rsid w:val="00861975"/>
    <w:rsid w:val="0089164E"/>
    <w:rsid w:val="008943E9"/>
    <w:rsid w:val="008A45FB"/>
    <w:rsid w:val="008B43D7"/>
    <w:rsid w:val="008B4F25"/>
    <w:rsid w:val="008F207E"/>
    <w:rsid w:val="00910387"/>
    <w:rsid w:val="009140A3"/>
    <w:rsid w:val="00921703"/>
    <w:rsid w:val="00925F72"/>
    <w:rsid w:val="009468CF"/>
    <w:rsid w:val="00955B90"/>
    <w:rsid w:val="00997987"/>
    <w:rsid w:val="009B2555"/>
    <w:rsid w:val="00A03070"/>
    <w:rsid w:val="00A46633"/>
    <w:rsid w:val="00A536B7"/>
    <w:rsid w:val="00A5690E"/>
    <w:rsid w:val="00A5774C"/>
    <w:rsid w:val="00A70C9A"/>
    <w:rsid w:val="00AA5F9A"/>
    <w:rsid w:val="00AD1E42"/>
    <w:rsid w:val="00AE28C6"/>
    <w:rsid w:val="00AF6967"/>
    <w:rsid w:val="00B01CA4"/>
    <w:rsid w:val="00B04F62"/>
    <w:rsid w:val="00B14AF5"/>
    <w:rsid w:val="00B17D97"/>
    <w:rsid w:val="00B30F06"/>
    <w:rsid w:val="00B46559"/>
    <w:rsid w:val="00B51130"/>
    <w:rsid w:val="00B72B80"/>
    <w:rsid w:val="00BB0CC0"/>
    <w:rsid w:val="00BC4B90"/>
    <w:rsid w:val="00BE3185"/>
    <w:rsid w:val="00BF05FC"/>
    <w:rsid w:val="00C04396"/>
    <w:rsid w:val="00C53FFB"/>
    <w:rsid w:val="00C62A03"/>
    <w:rsid w:val="00C67E06"/>
    <w:rsid w:val="00C72B94"/>
    <w:rsid w:val="00C74EEC"/>
    <w:rsid w:val="00C85956"/>
    <w:rsid w:val="00CB28C8"/>
    <w:rsid w:val="00D308BF"/>
    <w:rsid w:val="00D478D9"/>
    <w:rsid w:val="00D646C6"/>
    <w:rsid w:val="00D64C47"/>
    <w:rsid w:val="00D65F54"/>
    <w:rsid w:val="00D800E9"/>
    <w:rsid w:val="00D816C9"/>
    <w:rsid w:val="00DA43F9"/>
    <w:rsid w:val="00DD4EF0"/>
    <w:rsid w:val="00DF332A"/>
    <w:rsid w:val="00DF67F8"/>
    <w:rsid w:val="00DF6F11"/>
    <w:rsid w:val="00E15529"/>
    <w:rsid w:val="00E21D86"/>
    <w:rsid w:val="00E24C8E"/>
    <w:rsid w:val="00E264EF"/>
    <w:rsid w:val="00E44037"/>
    <w:rsid w:val="00E45506"/>
    <w:rsid w:val="00E53714"/>
    <w:rsid w:val="00E56F5D"/>
    <w:rsid w:val="00E671A6"/>
    <w:rsid w:val="00E67C21"/>
    <w:rsid w:val="00E71BE9"/>
    <w:rsid w:val="00E740DF"/>
    <w:rsid w:val="00E807BE"/>
    <w:rsid w:val="00E93E21"/>
    <w:rsid w:val="00EC02A8"/>
    <w:rsid w:val="00ED0392"/>
    <w:rsid w:val="00EE58A6"/>
    <w:rsid w:val="00EF6AD6"/>
    <w:rsid w:val="00F12EE6"/>
    <w:rsid w:val="00F3078D"/>
    <w:rsid w:val="00F32383"/>
    <w:rsid w:val="00F5635A"/>
    <w:rsid w:val="00F758D6"/>
    <w:rsid w:val="00FA1134"/>
    <w:rsid w:val="00FC5D8A"/>
    <w:rsid w:val="00FD6EAC"/>
    <w:rsid w:val="00FF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6FD72"/>
  <w15:chartTrackingRefBased/>
  <w15:docId w15:val="{7ACD46E4-AF45-4DD6-B4DD-E0F257C0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6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76E7"/>
    <w:rPr>
      <w:rFonts w:asciiTheme="majorHAnsi" w:eastAsiaTheme="majorEastAsia" w:hAnsiTheme="majorHAnsi" w:cstheme="majorBidi"/>
      <w:sz w:val="18"/>
      <w:szCs w:val="18"/>
    </w:rPr>
  </w:style>
  <w:style w:type="table" w:styleId="a5">
    <w:name w:val="Table Grid"/>
    <w:basedOn w:val="a1"/>
    <w:uiPriority w:val="39"/>
    <w:rsid w:val="00FC5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64EF"/>
    <w:pPr>
      <w:tabs>
        <w:tab w:val="center" w:pos="4252"/>
        <w:tab w:val="right" w:pos="8504"/>
      </w:tabs>
      <w:snapToGrid w:val="0"/>
    </w:pPr>
  </w:style>
  <w:style w:type="character" w:customStyle="1" w:styleId="a7">
    <w:name w:val="ヘッダー (文字)"/>
    <w:basedOn w:val="a0"/>
    <w:link w:val="a6"/>
    <w:uiPriority w:val="99"/>
    <w:rsid w:val="00E264EF"/>
  </w:style>
  <w:style w:type="paragraph" w:styleId="a8">
    <w:name w:val="footer"/>
    <w:basedOn w:val="a"/>
    <w:link w:val="a9"/>
    <w:uiPriority w:val="99"/>
    <w:unhideWhenUsed/>
    <w:rsid w:val="00E264EF"/>
    <w:pPr>
      <w:tabs>
        <w:tab w:val="center" w:pos="4252"/>
        <w:tab w:val="right" w:pos="8504"/>
      </w:tabs>
      <w:snapToGrid w:val="0"/>
    </w:pPr>
  </w:style>
  <w:style w:type="character" w:customStyle="1" w:styleId="a9">
    <w:name w:val="フッター (文字)"/>
    <w:basedOn w:val="a0"/>
    <w:link w:val="a8"/>
    <w:uiPriority w:val="99"/>
    <w:rsid w:val="00E26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4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A48D-2C3C-4603-B5BF-CF7EB489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VLG</dc:creator>
  <cp:keywords/>
  <dc:description/>
  <cp:lastModifiedBy>社会福祉協議会 大河原町</cp:lastModifiedBy>
  <cp:revision>96</cp:revision>
  <cp:lastPrinted>2021-04-15T23:53:00Z</cp:lastPrinted>
  <dcterms:created xsi:type="dcterms:W3CDTF">2017-09-21T23:38:00Z</dcterms:created>
  <dcterms:modified xsi:type="dcterms:W3CDTF">2024-02-08T06:28:00Z</dcterms:modified>
</cp:coreProperties>
</file>